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小标宋简体" w:eastAsia="方正小标宋简体"/>
          <w:spacing w:val="82"/>
          <w:sz w:val="56"/>
          <w:szCs w:val="21"/>
          <w:lang w:eastAsia="zh-CN"/>
        </w:rPr>
      </w:pPr>
      <w:r>
        <w:rPr>
          <w:rFonts w:hint="eastAsia" w:ascii="方正小标宋简体" w:eastAsia="方正小标宋简体"/>
          <w:spacing w:val="0"/>
          <w:sz w:val="72"/>
          <w:szCs w:val="22"/>
          <w:lang w:eastAsia="zh-CN"/>
        </w:rPr>
        <w:t>慈溪市横河镇人民政府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353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自然资源规划</w:t>
      </w:r>
      <w:r>
        <w:rPr>
          <w:rFonts w:hint="eastAsia" w:ascii="仿宋_GB2312" w:eastAsia="仿宋_GB2312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胡幼丽</w:t>
      </w:r>
      <w:r>
        <w:rPr>
          <w:rFonts w:hint="eastAsia" w:ascii="仿宋_GB2312" w:eastAsia="仿宋_GB2312"/>
          <w:sz w:val="32"/>
          <w:szCs w:val="32"/>
        </w:rPr>
        <w:t>代表在市十八届</w:t>
      </w:r>
      <w:r>
        <w:rPr>
          <w:rFonts w:hint="eastAsia" w:ascii="仿宋_GB2312" w:eastAsia="仿宋_GB2312"/>
          <w:sz w:val="32"/>
          <w:szCs w:val="32"/>
          <w:lang w:eastAsia="zh-CN"/>
        </w:rPr>
        <w:t>人大三</w:t>
      </w:r>
      <w:r>
        <w:rPr>
          <w:rFonts w:hint="eastAsia" w:ascii="仿宋_GB2312" w:eastAsia="仿宋_GB2312"/>
          <w:sz w:val="32"/>
          <w:szCs w:val="32"/>
        </w:rPr>
        <w:t>次会议期间提出的《关于增加横河西片工业用地指标的建议》（第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353</w:t>
      </w:r>
      <w:r>
        <w:rPr>
          <w:rFonts w:hint="eastAsia" w:ascii="仿宋_GB2312" w:eastAsia="仿宋_GB2312"/>
          <w:sz w:val="32"/>
          <w:szCs w:val="32"/>
        </w:rPr>
        <w:t>号）提案收悉。经研究，现就有关协办意见答复如下：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我镇将积极联合市级相关部门，优化国土空间布局，合理确定产业园区定位，统筹用地指标保障，加大供地政策支持，</w:t>
      </w:r>
      <w:r>
        <w:rPr>
          <w:rFonts w:hint="eastAsia" w:ascii="仿宋_GB2312" w:eastAsia="仿宋_GB2312"/>
          <w:sz w:val="32"/>
          <w:szCs w:val="32"/>
          <w:lang w:eastAsia="zh-CN"/>
        </w:rPr>
        <w:t>同时加大老旧工业园区改造力度，加大对存量可利用土地资源排查及盘活，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助力优质产业项目快速落地。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最后，请贵局转达对胡幼丽代表关心支持我镇城镇建设事业的谢意！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横河镇人民政府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2024年4月24日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Dk4ZGI3Y2E1ZWVlNDUxOTBiN2E0NDYwZjQzNjMifQ=="/>
  </w:docVars>
  <w:rsids>
    <w:rsidRoot w:val="00000000"/>
    <w:rsid w:val="07612E5A"/>
    <w:rsid w:val="22BB548D"/>
    <w:rsid w:val="42456AB2"/>
    <w:rsid w:val="5A8A4156"/>
    <w:rsid w:val="66D54B18"/>
    <w:rsid w:val="76E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/>
    </w:pPr>
    <w:rPr>
      <w:rFonts w:ascii="Calibri" w:eastAsia="宋体"/>
    </w:rPr>
  </w:style>
  <w:style w:type="paragraph" w:styleId="6">
    <w:name w:val="Body Text Indent"/>
    <w:basedOn w:val="1"/>
    <w:next w:val="7"/>
    <w:qFormat/>
    <w:uiPriority w:val="0"/>
    <w:pPr>
      <w:widowControl/>
      <w:spacing w:line="360" w:lineRule="auto"/>
      <w:ind w:firstLine="560"/>
    </w:pPr>
    <w:rPr>
      <w:rFonts w:ascii="仿宋_GB2312" w:hAnsi="Calibri" w:eastAsia="仿宋_GB2312"/>
      <w:kern w:val="0"/>
      <w:sz w:val="28"/>
      <w:szCs w:val="28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2024-04-25T08:33:00Z</dcterms:created>
  <dc:creator>Administrator</dc:creator>
  <cp:lastModifiedBy>WPS_1646839521</cp:lastModifiedBy>
  <cp:lastPrinted>2024-04-25T08:38:00Z</cp:lastPrinted>
  <dcterms:modified xsi:type="dcterms:W3CDTF">2024-04-29T08:03:21Z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E238D14F1D294E5BBE33519D8C776217_12</vt:lpwstr>
  </property>
</Properties>
</file>