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008" w:rsidRDefault="00C37008">
      <w:pPr>
        <w:spacing w:line="560" w:lineRule="exact"/>
        <w:jc w:val="center"/>
        <w:rPr>
          <w:rFonts w:ascii="宋体" w:hAnsi="宋体" w:cs="Arial"/>
          <w:b/>
          <w:sz w:val="44"/>
          <w:szCs w:val="44"/>
        </w:rPr>
      </w:pPr>
    </w:p>
    <w:p w:rsidR="00C37008" w:rsidRDefault="00C37008">
      <w:pPr>
        <w:spacing w:line="560" w:lineRule="exact"/>
        <w:jc w:val="center"/>
        <w:rPr>
          <w:rFonts w:ascii="宋体" w:hAnsi="宋体" w:cs="Arial"/>
          <w:b/>
          <w:sz w:val="44"/>
          <w:szCs w:val="44"/>
        </w:rPr>
      </w:pPr>
    </w:p>
    <w:p w:rsidR="00C37008" w:rsidRDefault="00072D93">
      <w:pPr>
        <w:spacing w:line="560" w:lineRule="exact"/>
        <w:jc w:val="center"/>
        <w:rPr>
          <w:rFonts w:ascii="宋体" w:hAnsi="宋体" w:cs="Arial"/>
          <w:b/>
          <w:sz w:val="44"/>
          <w:szCs w:val="44"/>
        </w:rPr>
      </w:pPr>
      <w:r>
        <w:rPr>
          <w:rFonts w:ascii="宋体" w:hAnsi="宋体" w:cs="Arial" w:hint="eastAsia"/>
          <w:b/>
          <w:sz w:val="44"/>
          <w:szCs w:val="44"/>
        </w:rPr>
        <w:t>关于</w:t>
      </w:r>
      <w:r w:rsidR="00E16293">
        <w:rPr>
          <w:rFonts w:ascii="宋体" w:hAnsi="宋体" w:cs="Arial" w:hint="eastAsia"/>
          <w:b/>
          <w:sz w:val="44"/>
          <w:szCs w:val="44"/>
        </w:rPr>
        <w:t>传统菜</w:t>
      </w:r>
      <w:r>
        <w:rPr>
          <w:rFonts w:ascii="宋体" w:hAnsi="宋体" w:cs="Arial" w:hint="eastAsia"/>
          <w:b/>
          <w:sz w:val="44"/>
          <w:szCs w:val="44"/>
        </w:rPr>
        <w:t>市场</w:t>
      </w:r>
      <w:r w:rsidR="00E16293">
        <w:rPr>
          <w:rFonts w:ascii="宋体" w:hAnsi="宋体" w:cs="Arial" w:hint="eastAsia"/>
          <w:b/>
          <w:sz w:val="44"/>
          <w:szCs w:val="44"/>
        </w:rPr>
        <w:t>数字化改造</w:t>
      </w:r>
      <w:r>
        <w:rPr>
          <w:rFonts w:ascii="宋体" w:hAnsi="宋体" w:cs="Arial" w:hint="eastAsia"/>
          <w:b/>
          <w:sz w:val="44"/>
          <w:szCs w:val="44"/>
        </w:rPr>
        <w:t>的建议</w:t>
      </w:r>
    </w:p>
    <w:p w:rsidR="00C37008" w:rsidRDefault="00C37008">
      <w:pPr>
        <w:spacing w:line="560" w:lineRule="exact"/>
        <w:rPr>
          <w:rFonts w:ascii="楷体_GB2312" w:eastAsia="楷体_GB2312"/>
          <w:sz w:val="32"/>
          <w:szCs w:val="32"/>
        </w:rPr>
      </w:pPr>
    </w:p>
    <w:p w:rsidR="00C37008" w:rsidRDefault="00072D93">
      <w:pPr>
        <w:spacing w:line="560" w:lineRule="exact"/>
        <w:rPr>
          <w:rFonts w:ascii="楷体_GB2312" w:eastAsia="楷体_GB2312"/>
          <w:sz w:val="32"/>
          <w:szCs w:val="32"/>
        </w:rPr>
      </w:pPr>
      <w:r>
        <w:rPr>
          <w:rFonts w:ascii="楷体_GB2312" w:eastAsia="楷体_GB2312" w:hint="eastAsia"/>
          <w:sz w:val="32"/>
          <w:szCs w:val="32"/>
        </w:rPr>
        <w:t>领衔代表：骆挺</w:t>
      </w:r>
    </w:p>
    <w:p w:rsidR="00C37008" w:rsidRDefault="00072D93">
      <w:pPr>
        <w:spacing w:line="560" w:lineRule="exact"/>
        <w:rPr>
          <w:rFonts w:ascii="楷体_GB2312" w:eastAsia="楷体_GB2312"/>
          <w:sz w:val="32"/>
          <w:szCs w:val="32"/>
        </w:rPr>
      </w:pPr>
      <w:r>
        <w:rPr>
          <w:rFonts w:ascii="楷体_GB2312" w:eastAsia="楷体_GB2312" w:hint="eastAsia"/>
          <w:sz w:val="32"/>
          <w:szCs w:val="32"/>
        </w:rPr>
        <w:t>附议代表：</w:t>
      </w:r>
      <w:r>
        <w:rPr>
          <w:rFonts w:ascii="楷体_GB2312" w:eastAsia="楷体_GB2312" w:hint="eastAsia"/>
          <w:sz w:val="32"/>
          <w:szCs w:val="32"/>
        </w:rPr>
        <w:t>张洪君</w:t>
      </w:r>
      <w:r>
        <w:rPr>
          <w:rFonts w:ascii="楷体_GB2312" w:eastAsia="楷体_GB2312" w:hint="eastAsia"/>
          <w:sz w:val="32"/>
          <w:szCs w:val="32"/>
        </w:rPr>
        <w:t xml:space="preserve">  </w:t>
      </w:r>
    </w:p>
    <w:p w:rsidR="00C37008" w:rsidRDefault="00C37008">
      <w:pPr>
        <w:spacing w:line="560" w:lineRule="exact"/>
        <w:rPr>
          <w:rFonts w:ascii="楷体_GB2312" w:eastAsia="楷体_GB2312"/>
          <w:sz w:val="32"/>
          <w:szCs w:val="32"/>
        </w:rPr>
      </w:pPr>
    </w:p>
    <w:p w:rsidR="00C37008" w:rsidRDefault="00072D9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2022</w:t>
      </w:r>
      <w:r>
        <w:rPr>
          <w:rFonts w:ascii="仿宋_GB2312" w:eastAsia="仿宋_GB2312" w:hAnsi="宋体" w:hint="eastAsia"/>
          <w:sz w:val="32"/>
          <w:szCs w:val="32"/>
        </w:rPr>
        <w:t>年度宁波菜市场年度排名中平均得分为</w:t>
      </w:r>
      <w:r>
        <w:rPr>
          <w:rFonts w:ascii="仿宋_GB2312" w:eastAsia="仿宋_GB2312" w:hAnsi="宋体" w:hint="eastAsia"/>
          <w:sz w:val="32"/>
          <w:szCs w:val="32"/>
        </w:rPr>
        <w:t>73.28</w:t>
      </w:r>
      <w:r>
        <w:rPr>
          <w:rFonts w:ascii="仿宋_GB2312" w:eastAsia="仿宋_GB2312" w:hAnsi="宋体" w:hint="eastAsia"/>
          <w:sz w:val="32"/>
          <w:szCs w:val="32"/>
        </w:rPr>
        <w:t>分，得分排名前三的地区为江北区、北仑区和镇海区；排名后三的地区为奉化区、慈溪市和余姚市。慈溪市在</w:t>
      </w:r>
      <w:r>
        <w:rPr>
          <w:rFonts w:ascii="仿宋_GB2312" w:eastAsia="仿宋_GB2312" w:hAnsi="宋体"/>
          <w:sz w:val="32"/>
          <w:szCs w:val="32"/>
        </w:rPr>
        <w:t>128</w:t>
      </w:r>
      <w:r>
        <w:rPr>
          <w:rFonts w:ascii="仿宋_GB2312" w:eastAsia="仿宋_GB2312" w:hAnsi="宋体" w:hint="eastAsia"/>
          <w:sz w:val="32"/>
          <w:szCs w:val="32"/>
        </w:rPr>
        <w:t>个菜市场中最高排名也仅有</w:t>
      </w:r>
      <w:r>
        <w:rPr>
          <w:rFonts w:ascii="仿宋_GB2312" w:eastAsia="仿宋_GB2312" w:hAnsi="宋体" w:hint="eastAsia"/>
          <w:sz w:val="32"/>
          <w:szCs w:val="32"/>
        </w:rPr>
        <w:t>4</w:t>
      </w:r>
      <w:r>
        <w:rPr>
          <w:rFonts w:ascii="仿宋_GB2312" w:eastAsia="仿宋_GB2312" w:hAnsi="宋体"/>
          <w:sz w:val="32"/>
          <w:szCs w:val="32"/>
        </w:rPr>
        <w:t>4</w:t>
      </w:r>
      <w:r>
        <w:rPr>
          <w:rFonts w:ascii="仿宋_GB2312" w:eastAsia="仿宋_GB2312" w:hAnsi="宋体" w:hint="eastAsia"/>
          <w:sz w:val="32"/>
          <w:szCs w:val="32"/>
        </w:rPr>
        <w:t>名。因此，慈溪市传统菜市场发展不容乐观。</w:t>
      </w:r>
    </w:p>
    <w:p w:rsidR="00C37008" w:rsidRDefault="00072D93">
      <w:pPr>
        <w:spacing w:line="560" w:lineRule="exact"/>
        <w:ind w:firstLineChars="200" w:firstLine="640"/>
        <w:rPr>
          <w:rFonts w:ascii="黑体" w:eastAsia="黑体" w:hAnsi="黑体"/>
          <w:sz w:val="32"/>
          <w:szCs w:val="32"/>
        </w:rPr>
      </w:pPr>
      <w:r>
        <w:rPr>
          <w:rFonts w:ascii="黑体" w:eastAsia="黑体" w:hAnsi="黑体" w:hint="eastAsia"/>
          <w:sz w:val="32"/>
          <w:szCs w:val="32"/>
        </w:rPr>
        <w:t>一、生鲜农产品安全和追溯问题没有得到解决</w:t>
      </w:r>
    </w:p>
    <w:p w:rsidR="00C37008" w:rsidRDefault="00072D9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传统菜市场</w:t>
      </w:r>
      <w:proofErr w:type="gramStart"/>
      <w:r>
        <w:rPr>
          <w:rFonts w:ascii="仿宋_GB2312" w:eastAsia="仿宋_GB2312" w:hAnsi="宋体" w:hint="eastAsia"/>
          <w:sz w:val="32"/>
          <w:szCs w:val="32"/>
        </w:rPr>
        <w:t>的食材通常</w:t>
      </w:r>
      <w:proofErr w:type="gramEnd"/>
      <w:r>
        <w:rPr>
          <w:rFonts w:ascii="仿宋_GB2312" w:eastAsia="仿宋_GB2312" w:hAnsi="宋体" w:hint="eastAsia"/>
          <w:sz w:val="32"/>
          <w:szCs w:val="32"/>
        </w:rPr>
        <w:t>经由多个中间环节到达市场，一</w:t>
      </w:r>
      <w:r w:rsidR="00E16293">
        <w:rPr>
          <w:rFonts w:ascii="仿宋_GB2312" w:eastAsia="仿宋_GB2312" w:hAnsi="宋体" w:hint="eastAsia"/>
          <w:sz w:val="32"/>
          <w:szCs w:val="32"/>
        </w:rPr>
        <w:t>旦其中一些环节存在不符合卫生和食品安全标准的就可能有害个人健康，</w:t>
      </w:r>
      <w:r>
        <w:rPr>
          <w:rFonts w:ascii="仿宋_GB2312" w:eastAsia="仿宋_GB2312" w:hAnsi="宋体" w:hint="eastAsia"/>
          <w:sz w:val="32"/>
          <w:szCs w:val="32"/>
        </w:rPr>
        <w:t>特别供应链不透明的话，就更难以</w:t>
      </w:r>
      <w:proofErr w:type="gramStart"/>
      <w:r>
        <w:rPr>
          <w:rFonts w:ascii="仿宋_GB2312" w:eastAsia="仿宋_GB2312" w:hAnsi="宋体" w:hint="eastAsia"/>
          <w:sz w:val="32"/>
          <w:szCs w:val="32"/>
        </w:rPr>
        <w:t>跟踪食材的</w:t>
      </w:r>
      <w:proofErr w:type="gramEnd"/>
      <w:r>
        <w:rPr>
          <w:rFonts w:ascii="仿宋_GB2312" w:eastAsia="仿宋_GB2312" w:hAnsi="宋体" w:hint="eastAsia"/>
          <w:sz w:val="32"/>
          <w:szCs w:val="32"/>
        </w:rPr>
        <w:t>来源。传统市场通常难以快速、精确地进行食品回溯。蔬菜</w:t>
      </w:r>
      <w:proofErr w:type="gramStart"/>
      <w:r>
        <w:rPr>
          <w:rFonts w:ascii="仿宋_GB2312" w:eastAsia="仿宋_GB2312" w:hAnsi="宋体" w:hint="eastAsia"/>
          <w:sz w:val="32"/>
          <w:szCs w:val="32"/>
        </w:rPr>
        <w:t>等食材多</w:t>
      </w:r>
      <w:proofErr w:type="gramEnd"/>
      <w:r>
        <w:rPr>
          <w:rFonts w:ascii="仿宋_GB2312" w:eastAsia="仿宋_GB2312" w:hAnsi="宋体" w:hint="eastAsia"/>
          <w:sz w:val="32"/>
          <w:szCs w:val="32"/>
        </w:rPr>
        <w:t>来自于普通农民，几乎没有关于食品安全的意识，但因为信息不透明，供应商和摊贩通常无法提供详细</w:t>
      </w:r>
      <w:proofErr w:type="gramStart"/>
      <w:r>
        <w:rPr>
          <w:rFonts w:ascii="仿宋_GB2312" w:eastAsia="仿宋_GB2312" w:hAnsi="宋体" w:hint="eastAsia"/>
          <w:sz w:val="32"/>
          <w:szCs w:val="32"/>
        </w:rPr>
        <w:t>的食材溯源</w:t>
      </w:r>
      <w:proofErr w:type="gramEnd"/>
      <w:r>
        <w:rPr>
          <w:rFonts w:ascii="仿宋_GB2312" w:eastAsia="仿宋_GB2312" w:hAnsi="宋体" w:hint="eastAsia"/>
          <w:sz w:val="32"/>
          <w:szCs w:val="32"/>
        </w:rPr>
        <w:t>信息，因此很难追踪</w:t>
      </w:r>
      <w:proofErr w:type="gramStart"/>
      <w:r>
        <w:rPr>
          <w:rFonts w:ascii="仿宋_GB2312" w:eastAsia="仿宋_GB2312" w:hAnsi="宋体" w:hint="eastAsia"/>
          <w:sz w:val="32"/>
          <w:szCs w:val="32"/>
        </w:rPr>
        <w:t>到食材的</w:t>
      </w:r>
      <w:proofErr w:type="gramEnd"/>
      <w:r>
        <w:rPr>
          <w:rFonts w:ascii="仿宋_GB2312" w:eastAsia="仿宋_GB2312" w:hAnsi="宋体" w:hint="eastAsia"/>
          <w:sz w:val="32"/>
          <w:szCs w:val="32"/>
        </w:rPr>
        <w:t>来源和供应</w:t>
      </w:r>
      <w:proofErr w:type="gramStart"/>
      <w:r>
        <w:rPr>
          <w:rFonts w:ascii="仿宋_GB2312" w:eastAsia="仿宋_GB2312" w:hAnsi="宋体" w:hint="eastAsia"/>
          <w:sz w:val="32"/>
          <w:szCs w:val="32"/>
        </w:rPr>
        <w:t>链历史</w:t>
      </w:r>
      <w:proofErr w:type="gramEnd"/>
      <w:r>
        <w:rPr>
          <w:rFonts w:ascii="仿宋_GB2312" w:eastAsia="仿宋_GB2312" w:hAnsi="宋体" w:hint="eastAsia"/>
          <w:sz w:val="32"/>
          <w:szCs w:val="32"/>
        </w:rPr>
        <w:t>以确保食品安全和质量。</w:t>
      </w:r>
    </w:p>
    <w:p w:rsidR="00C37008" w:rsidRDefault="00072D93">
      <w:pPr>
        <w:spacing w:line="560" w:lineRule="exact"/>
        <w:ind w:firstLineChars="200" w:firstLine="640"/>
        <w:rPr>
          <w:rFonts w:ascii="黑体" w:eastAsia="黑体" w:hAnsi="黑体"/>
          <w:sz w:val="32"/>
          <w:szCs w:val="32"/>
        </w:rPr>
      </w:pPr>
      <w:r>
        <w:rPr>
          <w:rFonts w:ascii="黑体" w:eastAsia="黑体" w:hAnsi="黑体" w:hint="eastAsia"/>
          <w:sz w:val="32"/>
          <w:szCs w:val="32"/>
        </w:rPr>
        <w:t>二、生鲜产品（非冷鲜）的在线销售和外卖服务尚存在不足</w:t>
      </w:r>
    </w:p>
    <w:p w:rsidR="00C37008" w:rsidRDefault="00072D9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传统菜市场以提供新鲜、季节性</w:t>
      </w:r>
      <w:proofErr w:type="gramStart"/>
      <w:r>
        <w:rPr>
          <w:rFonts w:ascii="仿宋_GB2312" w:eastAsia="仿宋_GB2312" w:hAnsi="宋体" w:hint="eastAsia"/>
          <w:sz w:val="32"/>
          <w:szCs w:val="32"/>
        </w:rPr>
        <w:t>的食材而</w:t>
      </w:r>
      <w:proofErr w:type="gramEnd"/>
      <w:r>
        <w:rPr>
          <w:rFonts w:ascii="仿宋_GB2312" w:eastAsia="仿宋_GB2312" w:hAnsi="宋体" w:hint="eastAsia"/>
          <w:sz w:val="32"/>
          <w:szCs w:val="32"/>
        </w:rPr>
        <w:t>闻名。顾客可以在这里购买最新的农产品和海鲜，</w:t>
      </w:r>
      <w:r>
        <w:rPr>
          <w:rFonts w:ascii="仿宋_GB2312" w:eastAsia="仿宋_GB2312" w:hAnsi="宋体" w:hint="eastAsia"/>
          <w:sz w:val="32"/>
          <w:szCs w:val="32"/>
        </w:rPr>
        <w:t>通常比超市里的</w:t>
      </w:r>
      <w:proofErr w:type="gramStart"/>
      <w:r>
        <w:rPr>
          <w:rFonts w:ascii="仿宋_GB2312" w:eastAsia="仿宋_GB2312" w:hAnsi="宋体" w:hint="eastAsia"/>
          <w:sz w:val="32"/>
          <w:szCs w:val="32"/>
        </w:rPr>
        <w:t>食材更加</w:t>
      </w:r>
      <w:proofErr w:type="gramEnd"/>
      <w:r>
        <w:rPr>
          <w:rFonts w:ascii="仿宋_GB2312" w:eastAsia="仿宋_GB2312" w:hAnsi="宋体" w:hint="eastAsia"/>
          <w:sz w:val="32"/>
          <w:szCs w:val="32"/>
        </w:rPr>
        <w:t>新鲜。</w:t>
      </w:r>
      <w:r>
        <w:rPr>
          <w:rFonts w:ascii="仿宋_GB2312" w:eastAsia="仿宋_GB2312" w:hAnsi="宋体" w:hint="eastAsia"/>
          <w:sz w:val="32"/>
          <w:szCs w:val="32"/>
        </w:rPr>
        <w:lastRenderedPageBreak/>
        <w:t>消费者对于生鲜产品的基本需求是购买新鲜、高质量的食材，希望</w:t>
      </w:r>
      <w:proofErr w:type="gramStart"/>
      <w:r>
        <w:rPr>
          <w:rFonts w:ascii="仿宋_GB2312" w:eastAsia="仿宋_GB2312" w:hAnsi="宋体" w:hint="eastAsia"/>
          <w:sz w:val="32"/>
          <w:szCs w:val="32"/>
        </w:rPr>
        <w:t>食材没有</w:t>
      </w:r>
      <w:proofErr w:type="gramEnd"/>
      <w:r>
        <w:rPr>
          <w:rFonts w:ascii="仿宋_GB2312" w:eastAsia="仿宋_GB2312" w:hAnsi="宋体" w:hint="eastAsia"/>
          <w:sz w:val="32"/>
          <w:szCs w:val="32"/>
        </w:rPr>
        <w:t>腐烂、变质或感觉变味，同时还希望便利、便宜、一次性购齐。传</w:t>
      </w:r>
      <w:r w:rsidR="00E16293">
        <w:rPr>
          <w:rFonts w:ascii="仿宋_GB2312" w:eastAsia="仿宋_GB2312" w:hAnsi="宋体" w:hint="eastAsia"/>
          <w:sz w:val="32"/>
          <w:szCs w:val="32"/>
        </w:rPr>
        <w:t>统菜市场可以提供新鲜食材，但年轻人</w:t>
      </w:r>
      <w:proofErr w:type="gramStart"/>
      <w:r w:rsidR="00E16293">
        <w:rPr>
          <w:rFonts w:ascii="仿宋_GB2312" w:eastAsia="仿宋_GB2312" w:hAnsi="宋体" w:hint="eastAsia"/>
          <w:sz w:val="32"/>
          <w:szCs w:val="32"/>
        </w:rPr>
        <w:t>因职场工作时间</w:t>
      </w:r>
      <w:proofErr w:type="gramEnd"/>
      <w:r w:rsidR="00E16293">
        <w:rPr>
          <w:rFonts w:ascii="仿宋_GB2312" w:eastAsia="仿宋_GB2312" w:hAnsi="宋体" w:hint="eastAsia"/>
          <w:sz w:val="32"/>
          <w:szCs w:val="32"/>
        </w:rPr>
        <w:t>的限制没有办法亲自到传统菜市场进行选购，因此</w:t>
      </w:r>
      <w:r>
        <w:rPr>
          <w:rFonts w:ascii="仿宋_GB2312" w:eastAsia="仿宋_GB2312" w:hAnsi="宋体" w:hint="eastAsia"/>
          <w:sz w:val="32"/>
          <w:szCs w:val="32"/>
        </w:rPr>
        <w:t>更希望传统菜市场提供在线销售和外卖服务。目前有部分</w:t>
      </w:r>
      <w:r w:rsidR="00E16293">
        <w:rPr>
          <w:rFonts w:ascii="仿宋_GB2312" w:eastAsia="仿宋_GB2312" w:hAnsi="宋体" w:hint="eastAsia"/>
          <w:sz w:val="32"/>
          <w:szCs w:val="32"/>
        </w:rPr>
        <w:t>传统菜市场生鲜产品已经通过美团、饿</w:t>
      </w:r>
      <w:proofErr w:type="gramStart"/>
      <w:r w:rsidR="00E16293">
        <w:rPr>
          <w:rFonts w:ascii="仿宋_GB2312" w:eastAsia="仿宋_GB2312" w:hAnsi="宋体" w:hint="eastAsia"/>
          <w:sz w:val="32"/>
          <w:szCs w:val="32"/>
        </w:rPr>
        <w:t>了么等进行</w:t>
      </w:r>
      <w:proofErr w:type="gramEnd"/>
      <w:r w:rsidR="00E16293">
        <w:rPr>
          <w:rFonts w:ascii="仿宋_GB2312" w:eastAsia="仿宋_GB2312" w:hAnsi="宋体" w:hint="eastAsia"/>
          <w:sz w:val="32"/>
          <w:szCs w:val="32"/>
        </w:rPr>
        <w:t>在线销售和外卖配送，</w:t>
      </w:r>
      <w:r>
        <w:rPr>
          <w:rFonts w:ascii="仿宋_GB2312" w:eastAsia="仿宋_GB2312" w:hAnsi="宋体" w:hint="eastAsia"/>
          <w:sz w:val="32"/>
          <w:szCs w:val="32"/>
        </w:rPr>
        <w:t>但因为绝大部分摊贩可能不具备足够的数字能力，无</w:t>
      </w:r>
      <w:r w:rsidR="00E16293">
        <w:rPr>
          <w:rFonts w:ascii="仿宋_GB2312" w:eastAsia="仿宋_GB2312" w:hAnsi="宋体" w:hint="eastAsia"/>
          <w:sz w:val="32"/>
          <w:szCs w:val="32"/>
        </w:rPr>
        <w:t>法有效参与和管理在线销售和外卖服务，从而被排除在数字化渠道之外，</w:t>
      </w:r>
      <w:r>
        <w:rPr>
          <w:rFonts w:ascii="仿宋_GB2312" w:eastAsia="仿宋_GB2312" w:hAnsi="宋体" w:hint="eastAsia"/>
          <w:sz w:val="32"/>
          <w:szCs w:val="32"/>
        </w:rPr>
        <w:t>因此在对这些第三平台的调查中显示，传统菜市场的</w:t>
      </w:r>
      <w:r>
        <w:rPr>
          <w:rFonts w:ascii="仿宋_GB2312" w:eastAsia="仿宋_GB2312" w:hAnsi="宋体" w:hint="eastAsia"/>
          <w:sz w:val="32"/>
          <w:szCs w:val="32"/>
        </w:rPr>
        <w:t>摊贩</w:t>
      </w:r>
      <w:proofErr w:type="gramStart"/>
      <w:r>
        <w:rPr>
          <w:rFonts w:ascii="仿宋_GB2312" w:eastAsia="仿宋_GB2312" w:hAnsi="宋体" w:hint="eastAsia"/>
          <w:sz w:val="32"/>
          <w:szCs w:val="32"/>
        </w:rPr>
        <w:t>将食材上网</w:t>
      </w:r>
      <w:proofErr w:type="gramEnd"/>
      <w:r>
        <w:rPr>
          <w:rFonts w:ascii="仿宋_GB2312" w:eastAsia="仿宋_GB2312" w:hAnsi="宋体" w:hint="eastAsia"/>
          <w:sz w:val="32"/>
          <w:szCs w:val="32"/>
        </w:rPr>
        <w:t>进行在线销售的商家屈指可数，且因传统菜市场中，蔬菜类、水果类、肉禽类类、海鲜产品类等各由不同的摊贩所售。</w:t>
      </w:r>
      <w:r w:rsidR="00E16293">
        <w:rPr>
          <w:rFonts w:ascii="仿宋_GB2312" w:eastAsia="仿宋_GB2312" w:hAnsi="宋体" w:hint="eastAsia"/>
          <w:sz w:val="32"/>
          <w:szCs w:val="32"/>
        </w:rPr>
        <w:t>造成消费者很难一次性购齐所需食材，造成了对传统菜市场的一定冲击，</w:t>
      </w:r>
      <w:r>
        <w:rPr>
          <w:rFonts w:ascii="仿宋_GB2312" w:eastAsia="仿宋_GB2312" w:hAnsi="宋体" w:hint="eastAsia"/>
          <w:sz w:val="32"/>
          <w:szCs w:val="32"/>
        </w:rPr>
        <w:t>另外在线销售和外卖服务还可能因为配送时间的问题，</w:t>
      </w:r>
      <w:proofErr w:type="gramStart"/>
      <w:r>
        <w:rPr>
          <w:rFonts w:ascii="仿宋_GB2312" w:eastAsia="仿宋_GB2312" w:hAnsi="宋体" w:hint="eastAsia"/>
          <w:sz w:val="32"/>
          <w:szCs w:val="32"/>
        </w:rPr>
        <w:t>导致食材在外</w:t>
      </w:r>
      <w:proofErr w:type="gramEnd"/>
      <w:r>
        <w:rPr>
          <w:rFonts w:ascii="仿宋_GB2312" w:eastAsia="仿宋_GB2312" w:hAnsi="宋体" w:hint="eastAsia"/>
          <w:sz w:val="32"/>
          <w:szCs w:val="32"/>
        </w:rPr>
        <w:t>送达程中受到温度和包装等的影响，最后又出现食品安全问题。在线销售和外卖服务可能还会有数据隐私和安全问题的存在。</w:t>
      </w:r>
    </w:p>
    <w:p w:rsidR="00C37008" w:rsidRDefault="00072D93">
      <w:pPr>
        <w:spacing w:line="560" w:lineRule="exact"/>
        <w:ind w:firstLineChars="200" w:firstLine="640"/>
        <w:rPr>
          <w:rFonts w:ascii="黑体" w:eastAsia="黑体" w:hAnsi="黑体"/>
          <w:sz w:val="32"/>
          <w:szCs w:val="32"/>
        </w:rPr>
      </w:pPr>
      <w:r>
        <w:rPr>
          <w:rFonts w:ascii="黑体" w:eastAsia="黑体" w:hAnsi="黑体" w:hint="eastAsia"/>
          <w:sz w:val="32"/>
          <w:szCs w:val="32"/>
        </w:rPr>
        <w:t>三、数据分析和决策支持并不完善</w:t>
      </w:r>
    </w:p>
    <w:p w:rsidR="00C37008" w:rsidRDefault="00072D9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传统菜市场的数字赋能并不十分完善，但也有一些数字平台，可以令管理者利用且更好地组织市场、管理摊位、协调供应链和提供预订服务，这</w:t>
      </w:r>
      <w:r>
        <w:rPr>
          <w:rFonts w:ascii="仿宋_GB2312" w:eastAsia="仿宋_GB2312" w:hAnsi="宋体" w:hint="eastAsia"/>
          <w:sz w:val="32"/>
          <w:szCs w:val="32"/>
        </w:rPr>
        <w:t>些都有助于减少市场混乱和提高效率。但是目前传统菜市场的管理者和摊贩并没有对数据加以分析，否则可以更好地了解市场需求、销售趋势和消费者偏好，从而做出更明智的经营决策。同时数据分析还可以可用于确定最佳的价格策略，</w:t>
      </w:r>
      <w:r>
        <w:rPr>
          <w:rFonts w:ascii="仿宋_GB2312" w:eastAsia="仿宋_GB2312" w:hAnsi="宋体" w:hint="eastAsia"/>
          <w:sz w:val="32"/>
          <w:szCs w:val="32"/>
        </w:rPr>
        <w:lastRenderedPageBreak/>
        <w:t>以在市场中保持竞争力，同时确保盈利。</w:t>
      </w:r>
    </w:p>
    <w:p w:rsidR="00C37008" w:rsidRDefault="00072D9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因此建议</w:t>
      </w:r>
      <w:r>
        <w:rPr>
          <w:rFonts w:ascii="仿宋_GB2312" w:eastAsia="仿宋_GB2312" w:hAnsi="宋体" w:hint="eastAsia"/>
          <w:sz w:val="32"/>
          <w:szCs w:val="32"/>
        </w:rPr>
        <w:t>:</w:t>
      </w:r>
    </w:p>
    <w:p w:rsidR="00C37008" w:rsidRDefault="00072D93">
      <w:pPr>
        <w:spacing w:line="560" w:lineRule="exact"/>
        <w:ind w:firstLineChars="200" w:firstLine="640"/>
        <w:rPr>
          <w:rFonts w:ascii="黑体" w:eastAsia="黑体" w:hAnsi="黑体"/>
          <w:sz w:val="32"/>
          <w:szCs w:val="32"/>
        </w:rPr>
      </w:pPr>
      <w:r>
        <w:rPr>
          <w:rFonts w:ascii="黑体" w:eastAsia="黑体" w:hAnsi="黑体" w:hint="eastAsia"/>
          <w:sz w:val="32"/>
          <w:szCs w:val="32"/>
        </w:rPr>
        <w:t>一、健全传统菜市场</w:t>
      </w:r>
      <w:proofErr w:type="gramStart"/>
      <w:r>
        <w:rPr>
          <w:rFonts w:ascii="黑体" w:eastAsia="黑体" w:hAnsi="黑体" w:hint="eastAsia"/>
          <w:sz w:val="32"/>
          <w:szCs w:val="32"/>
        </w:rPr>
        <w:t>食材安全</w:t>
      </w:r>
      <w:proofErr w:type="gramEnd"/>
      <w:r>
        <w:rPr>
          <w:rFonts w:ascii="黑体" w:eastAsia="黑体" w:hAnsi="黑体" w:hint="eastAsia"/>
          <w:sz w:val="32"/>
          <w:szCs w:val="32"/>
        </w:rPr>
        <w:t>溯源系统</w:t>
      </w:r>
    </w:p>
    <w:p w:rsidR="00C37008" w:rsidRDefault="00072D9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首先制定和执行食品安全法规和标准，确保传统菜市场中的生鲜农产品符合卫生、安全和质量要求。法规应明确食品安全责任和追溯要求。其次与供应商建立透明关系，</w:t>
      </w:r>
      <w:proofErr w:type="gramStart"/>
      <w:r>
        <w:rPr>
          <w:rFonts w:ascii="仿宋_GB2312" w:eastAsia="仿宋_GB2312" w:hAnsi="宋体" w:hint="eastAsia"/>
          <w:sz w:val="32"/>
          <w:szCs w:val="32"/>
        </w:rPr>
        <w:t>了解食材的</w:t>
      </w:r>
      <w:proofErr w:type="gramEnd"/>
      <w:r>
        <w:rPr>
          <w:rFonts w:ascii="仿宋_GB2312" w:eastAsia="仿宋_GB2312" w:hAnsi="宋体" w:hint="eastAsia"/>
          <w:sz w:val="32"/>
          <w:szCs w:val="32"/>
        </w:rPr>
        <w:t>来源、生产方法和供应链历史，这点也可以通过合同、供应商审计和</w:t>
      </w:r>
      <w:r>
        <w:rPr>
          <w:rFonts w:ascii="仿宋_GB2312" w:eastAsia="仿宋_GB2312" w:hAnsi="宋体" w:hint="eastAsia"/>
          <w:sz w:val="32"/>
          <w:szCs w:val="32"/>
        </w:rPr>
        <w:t>供应链监控来实现。特别是在有条件的情况下为每批</w:t>
      </w:r>
      <w:proofErr w:type="gramStart"/>
      <w:r>
        <w:rPr>
          <w:rFonts w:ascii="仿宋_GB2312" w:eastAsia="仿宋_GB2312" w:hAnsi="宋体" w:hint="eastAsia"/>
          <w:sz w:val="32"/>
          <w:szCs w:val="32"/>
        </w:rPr>
        <w:t>食材建立</w:t>
      </w:r>
      <w:proofErr w:type="gramEnd"/>
      <w:r>
        <w:rPr>
          <w:rFonts w:ascii="仿宋_GB2312" w:eastAsia="仿宋_GB2312" w:hAnsi="宋体" w:hint="eastAsia"/>
          <w:sz w:val="32"/>
          <w:szCs w:val="32"/>
        </w:rPr>
        <w:t>标识和追溯系统。这有助于跟踪和回收有问题的产品。并进行定期的食品安全检测，包括微生物检测、农药残留检测、重金属检测、放射性核素检测等，以确保</w:t>
      </w:r>
      <w:proofErr w:type="gramStart"/>
      <w:r>
        <w:rPr>
          <w:rFonts w:ascii="仿宋_GB2312" w:eastAsia="仿宋_GB2312" w:hAnsi="宋体" w:hint="eastAsia"/>
          <w:sz w:val="32"/>
          <w:szCs w:val="32"/>
        </w:rPr>
        <w:t>食材符合</w:t>
      </w:r>
      <w:proofErr w:type="gramEnd"/>
      <w:r>
        <w:rPr>
          <w:rFonts w:ascii="仿宋_GB2312" w:eastAsia="仿宋_GB2312" w:hAnsi="宋体" w:hint="eastAsia"/>
          <w:sz w:val="32"/>
          <w:szCs w:val="32"/>
        </w:rPr>
        <w:t>法规和标准。允许传统菜市场的监管机构和管理者</w:t>
      </w:r>
      <w:proofErr w:type="gramStart"/>
      <w:r>
        <w:rPr>
          <w:rFonts w:ascii="仿宋_GB2312" w:eastAsia="仿宋_GB2312" w:hAnsi="宋体" w:hint="eastAsia"/>
          <w:sz w:val="32"/>
          <w:szCs w:val="32"/>
        </w:rPr>
        <w:t>跟踪食材的</w:t>
      </w:r>
      <w:proofErr w:type="gramEnd"/>
      <w:r>
        <w:rPr>
          <w:rFonts w:ascii="仿宋_GB2312" w:eastAsia="仿宋_GB2312" w:hAnsi="宋体" w:hint="eastAsia"/>
          <w:sz w:val="32"/>
          <w:szCs w:val="32"/>
        </w:rPr>
        <w:t>来源和去向、以便快速响应食品安全事件，也可以向消费者公开食品安全信息，</w:t>
      </w:r>
      <w:proofErr w:type="gramStart"/>
      <w:r>
        <w:rPr>
          <w:rFonts w:ascii="仿宋_GB2312" w:eastAsia="仿宋_GB2312" w:hAnsi="宋体" w:hint="eastAsia"/>
          <w:sz w:val="32"/>
          <w:szCs w:val="32"/>
        </w:rPr>
        <w:t>如食材来源</w:t>
      </w:r>
      <w:proofErr w:type="gramEnd"/>
      <w:r>
        <w:rPr>
          <w:rFonts w:ascii="仿宋_GB2312" w:eastAsia="仿宋_GB2312" w:hAnsi="宋体" w:hint="eastAsia"/>
          <w:sz w:val="32"/>
          <w:szCs w:val="32"/>
        </w:rPr>
        <w:t>、存储建议和烹饪指南等。</w:t>
      </w:r>
    </w:p>
    <w:p w:rsidR="00C37008" w:rsidRDefault="00072D93">
      <w:pPr>
        <w:spacing w:line="560" w:lineRule="exact"/>
        <w:ind w:firstLineChars="200" w:firstLine="640"/>
        <w:rPr>
          <w:rFonts w:ascii="黑体" w:eastAsia="黑体" w:hAnsi="黑体"/>
          <w:sz w:val="32"/>
          <w:szCs w:val="32"/>
        </w:rPr>
      </w:pPr>
      <w:r>
        <w:rPr>
          <w:rFonts w:ascii="黑体" w:eastAsia="黑体" w:hAnsi="黑体" w:hint="eastAsia"/>
          <w:sz w:val="32"/>
          <w:szCs w:val="32"/>
        </w:rPr>
        <w:t>二、统一传统菜市场在线销售和外卖服务模式</w:t>
      </w:r>
    </w:p>
    <w:p w:rsidR="00C37008" w:rsidRDefault="00072D9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为传统菜市场的供应商和摊贩提供数字化培训，鼓励摊贩们共同合作，共同参与同一平台在线销售和外卖服务，合作并协商</w:t>
      </w:r>
      <w:r>
        <w:rPr>
          <w:rFonts w:ascii="仿宋_GB2312" w:eastAsia="仿宋_GB2312" w:hAnsi="宋体" w:hint="eastAsia"/>
          <w:sz w:val="32"/>
          <w:szCs w:val="32"/>
        </w:rPr>
        <w:t>与在线平台提供商，以提供定制解决方案，满足传统菜市场供应商和摊贩的需求。在传统菜市场</w:t>
      </w:r>
      <w:proofErr w:type="gramStart"/>
      <w:r>
        <w:rPr>
          <w:rFonts w:ascii="仿宋_GB2312" w:eastAsia="仿宋_GB2312" w:hAnsi="宋体" w:hint="eastAsia"/>
          <w:sz w:val="32"/>
          <w:szCs w:val="32"/>
        </w:rPr>
        <w:t>推广食材标准化</w:t>
      </w:r>
      <w:proofErr w:type="gramEnd"/>
      <w:r>
        <w:rPr>
          <w:rFonts w:ascii="仿宋_GB2312" w:eastAsia="仿宋_GB2312" w:hAnsi="宋体" w:hint="eastAsia"/>
          <w:sz w:val="32"/>
          <w:szCs w:val="32"/>
        </w:rPr>
        <w:t>和包装要求，以确保产品在外送达过程中的质量和食品安全。对于同一</w:t>
      </w:r>
      <w:r w:rsidR="002D3FCD">
        <w:rPr>
          <w:rFonts w:ascii="仿宋_GB2312" w:eastAsia="仿宋_GB2312" w:hAnsi="宋体" w:hint="eastAsia"/>
          <w:sz w:val="32"/>
          <w:szCs w:val="32"/>
        </w:rPr>
        <w:t>顾客，可以实行同一传统菜市场统一拣货、统一包装、统一配送。这样既</w:t>
      </w:r>
      <w:r>
        <w:rPr>
          <w:rFonts w:ascii="仿宋_GB2312" w:eastAsia="仿宋_GB2312" w:hAnsi="宋体" w:hint="eastAsia"/>
          <w:sz w:val="32"/>
          <w:szCs w:val="32"/>
        </w:rPr>
        <w:t>可以减轻单个摊贩的数字化负担、降低成本、提高效率，又可以</w:t>
      </w:r>
      <w:r w:rsidR="002D3FCD">
        <w:rPr>
          <w:rFonts w:ascii="仿宋_GB2312" w:eastAsia="仿宋_GB2312" w:hAnsi="宋体" w:hint="eastAsia"/>
          <w:sz w:val="32"/>
          <w:szCs w:val="32"/>
        </w:rPr>
        <w:lastRenderedPageBreak/>
        <w:t>让消费者节省时间，用得安心</w:t>
      </w:r>
      <w:r w:rsidR="00C26376">
        <w:rPr>
          <w:rFonts w:ascii="仿宋_GB2312" w:eastAsia="仿宋_GB2312" w:hAnsi="宋体" w:hint="eastAsia"/>
          <w:sz w:val="32"/>
          <w:szCs w:val="32"/>
        </w:rPr>
        <w:t>、</w:t>
      </w:r>
      <w:bookmarkStart w:id="0" w:name="_GoBack"/>
      <w:bookmarkEnd w:id="0"/>
      <w:r>
        <w:rPr>
          <w:rFonts w:ascii="仿宋_GB2312" w:eastAsia="仿宋_GB2312" w:hAnsi="宋体" w:hint="eastAsia"/>
          <w:sz w:val="32"/>
          <w:szCs w:val="32"/>
        </w:rPr>
        <w:t>吃得放心。当然也需制定数据隐私政策，确保消费者的个人数据得到保护。</w:t>
      </w:r>
    </w:p>
    <w:p w:rsidR="00C37008" w:rsidRDefault="00072D93">
      <w:pPr>
        <w:spacing w:line="560" w:lineRule="exact"/>
        <w:ind w:firstLineChars="200" w:firstLine="640"/>
        <w:rPr>
          <w:rFonts w:ascii="黑体" w:eastAsia="黑体" w:hAnsi="黑体"/>
          <w:sz w:val="32"/>
          <w:szCs w:val="32"/>
        </w:rPr>
      </w:pPr>
      <w:r>
        <w:rPr>
          <w:rFonts w:ascii="黑体" w:eastAsia="黑体" w:hAnsi="黑体" w:hint="eastAsia"/>
          <w:sz w:val="32"/>
          <w:szCs w:val="32"/>
        </w:rPr>
        <w:t>三、建立传统菜市场全数据分析体系</w:t>
      </w:r>
    </w:p>
    <w:p w:rsidR="00C37008" w:rsidRDefault="00072D9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收集包括销售数据、库存情况、价格波动、供应</w:t>
      </w:r>
      <w:proofErr w:type="gramStart"/>
      <w:r>
        <w:rPr>
          <w:rFonts w:ascii="仿宋_GB2312" w:eastAsia="仿宋_GB2312" w:hAnsi="宋体" w:hint="eastAsia"/>
          <w:sz w:val="32"/>
          <w:szCs w:val="32"/>
        </w:rPr>
        <w:t>链信息</w:t>
      </w:r>
      <w:proofErr w:type="gramEnd"/>
      <w:r>
        <w:rPr>
          <w:rFonts w:ascii="仿宋_GB2312" w:eastAsia="仿宋_GB2312" w:hAnsi="宋体" w:hint="eastAsia"/>
          <w:sz w:val="32"/>
          <w:szCs w:val="32"/>
        </w:rPr>
        <w:t>等传统菜市场数字信息，整合同一区域各大传统菜市场的数据</w:t>
      </w:r>
      <w:r>
        <w:rPr>
          <w:rFonts w:ascii="仿宋_GB2312" w:eastAsia="仿宋_GB2312" w:hAnsi="宋体" w:hint="eastAsia"/>
          <w:sz w:val="32"/>
          <w:szCs w:val="32"/>
        </w:rPr>
        <w:t>，以建立一个全面的数据库。再使用数据分析工具来分析市场数据，还可以利用数据可视化来清晰地展示趋势和关键性能指标。再者还可以开发预测模型，以帮助市场参与者了解未来市场走势，以便更好地规划采购和销售策略，甚至可以帮助农民预测采购、种植、销售量以及市场价格等。在建立全数据分析体系后，传统菜市场可以提高数据分析和决策支持的效能，更好地适应市场变化，提高效率，减少浪费，并提供更好的产品和服务。</w:t>
      </w:r>
    </w:p>
    <w:p w:rsidR="00C37008" w:rsidRDefault="00C37008">
      <w:pPr>
        <w:spacing w:line="560" w:lineRule="exact"/>
        <w:rPr>
          <w:rFonts w:ascii="仿宋_GB2312" w:eastAsia="仿宋_GB2312"/>
          <w:sz w:val="32"/>
          <w:szCs w:val="32"/>
        </w:rPr>
      </w:pPr>
    </w:p>
    <w:p w:rsidR="00C37008" w:rsidRDefault="00C37008">
      <w:pPr>
        <w:spacing w:line="560" w:lineRule="exact"/>
        <w:rPr>
          <w:rFonts w:ascii="仿宋_GB2312" w:eastAsia="仿宋_GB2312"/>
          <w:sz w:val="32"/>
          <w:szCs w:val="32"/>
        </w:rPr>
      </w:pPr>
    </w:p>
    <w:sectPr w:rsidR="00C37008" w:rsidSect="002D3FCD">
      <w:headerReference w:type="default" r:id="rId8"/>
      <w:footerReference w:type="even" r:id="rId9"/>
      <w:footerReference w:type="default" r:id="rId10"/>
      <w:pgSz w:w="11906" w:h="16838" w:code="9"/>
      <w:pgMar w:top="2098" w:right="1531" w:bottom="1985" w:left="1531" w:header="1021" w:footer="158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D93" w:rsidRDefault="00072D93">
      <w:r>
        <w:separator/>
      </w:r>
    </w:p>
  </w:endnote>
  <w:endnote w:type="continuationSeparator" w:id="0">
    <w:p w:rsidR="00072D93" w:rsidRDefault="0007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008" w:rsidRDefault="00072D93">
    <w:pPr>
      <w:pStyle w:val="a3"/>
      <w:framePr w:wrap="around" w:vAnchor="text" w:hAnchor="margin" w:xAlign="center" w:y="1"/>
      <w:rPr>
        <w:rStyle w:val="a7"/>
      </w:rPr>
    </w:pPr>
    <w:r>
      <w:fldChar w:fldCharType="begin"/>
    </w:r>
    <w:r>
      <w:rPr>
        <w:rStyle w:val="a7"/>
      </w:rPr>
      <w:instrText xml:space="preserve">PAGE  </w:instrText>
    </w:r>
    <w:r>
      <w:fldChar w:fldCharType="end"/>
    </w:r>
  </w:p>
  <w:p w:rsidR="00C37008" w:rsidRDefault="00C3700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69693"/>
      <w:docPartObj>
        <w:docPartGallery w:val="Page Numbers (Bottom of Page)"/>
        <w:docPartUnique/>
      </w:docPartObj>
    </w:sdtPr>
    <w:sdtContent>
      <w:p w:rsidR="002D3FCD" w:rsidRDefault="002D3FCD">
        <w:pPr>
          <w:pStyle w:val="a3"/>
          <w:jc w:val="center"/>
        </w:pPr>
        <w:r>
          <w:fldChar w:fldCharType="begin"/>
        </w:r>
        <w:r>
          <w:instrText>PAGE   \* MERGEFORMAT</w:instrText>
        </w:r>
        <w:r>
          <w:fldChar w:fldCharType="separate"/>
        </w:r>
        <w:r w:rsidR="00C26376" w:rsidRPr="00C26376">
          <w:rPr>
            <w:noProof/>
            <w:lang w:val="zh-CN"/>
          </w:rPr>
          <w:t>1</w:t>
        </w:r>
        <w:r>
          <w:fldChar w:fldCharType="end"/>
        </w:r>
      </w:p>
    </w:sdtContent>
  </w:sdt>
  <w:p w:rsidR="00C37008" w:rsidRDefault="00C3700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D93" w:rsidRDefault="00072D93">
      <w:r>
        <w:separator/>
      </w:r>
    </w:p>
  </w:footnote>
  <w:footnote w:type="continuationSeparator" w:id="0">
    <w:p w:rsidR="00072D93" w:rsidRDefault="00072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008" w:rsidRDefault="00C3700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TA0MTg0MzM1ZmMyMGEwNDA5NjFjY2NjMGRhNjQifQ=="/>
  </w:docVars>
  <w:rsids>
    <w:rsidRoot w:val="00AE37C1"/>
    <w:rsid w:val="00002465"/>
    <w:rsid w:val="00023F7B"/>
    <w:rsid w:val="0003130E"/>
    <w:rsid w:val="00033148"/>
    <w:rsid w:val="00037975"/>
    <w:rsid w:val="00042647"/>
    <w:rsid w:val="00060B67"/>
    <w:rsid w:val="000610C2"/>
    <w:rsid w:val="00062EE5"/>
    <w:rsid w:val="00066FBB"/>
    <w:rsid w:val="00072D93"/>
    <w:rsid w:val="00077278"/>
    <w:rsid w:val="0008108F"/>
    <w:rsid w:val="000B1E07"/>
    <w:rsid w:val="000B58EF"/>
    <w:rsid w:val="000C236B"/>
    <w:rsid w:val="000C71F0"/>
    <w:rsid w:val="000F2D9D"/>
    <w:rsid w:val="00114074"/>
    <w:rsid w:val="001147DF"/>
    <w:rsid w:val="00121C6B"/>
    <w:rsid w:val="0012544C"/>
    <w:rsid w:val="00126F50"/>
    <w:rsid w:val="0013292F"/>
    <w:rsid w:val="00137BAE"/>
    <w:rsid w:val="00157E8D"/>
    <w:rsid w:val="00166E6E"/>
    <w:rsid w:val="00191A83"/>
    <w:rsid w:val="001961FB"/>
    <w:rsid w:val="001A320A"/>
    <w:rsid w:val="001A79FB"/>
    <w:rsid w:val="001B194F"/>
    <w:rsid w:val="001C7084"/>
    <w:rsid w:val="001D42AA"/>
    <w:rsid w:val="001D4C86"/>
    <w:rsid w:val="001D4CB6"/>
    <w:rsid w:val="001E377B"/>
    <w:rsid w:val="001E3976"/>
    <w:rsid w:val="001E5F4C"/>
    <w:rsid w:val="00207E85"/>
    <w:rsid w:val="00225463"/>
    <w:rsid w:val="002324BC"/>
    <w:rsid w:val="002326DB"/>
    <w:rsid w:val="00232D06"/>
    <w:rsid w:val="00234482"/>
    <w:rsid w:val="00236E0C"/>
    <w:rsid w:val="00240960"/>
    <w:rsid w:val="00251FCE"/>
    <w:rsid w:val="00260B23"/>
    <w:rsid w:val="0026729A"/>
    <w:rsid w:val="00271D65"/>
    <w:rsid w:val="0029742B"/>
    <w:rsid w:val="002A0195"/>
    <w:rsid w:val="002B418D"/>
    <w:rsid w:val="002B47EE"/>
    <w:rsid w:val="002D2DA0"/>
    <w:rsid w:val="002D3FCD"/>
    <w:rsid w:val="002D7750"/>
    <w:rsid w:val="002D7842"/>
    <w:rsid w:val="002E35DC"/>
    <w:rsid w:val="002E38E5"/>
    <w:rsid w:val="0030469E"/>
    <w:rsid w:val="00304CCE"/>
    <w:rsid w:val="00313779"/>
    <w:rsid w:val="00316F15"/>
    <w:rsid w:val="00327E9A"/>
    <w:rsid w:val="00351F43"/>
    <w:rsid w:val="00365514"/>
    <w:rsid w:val="0037424C"/>
    <w:rsid w:val="003750C0"/>
    <w:rsid w:val="00376790"/>
    <w:rsid w:val="003B0165"/>
    <w:rsid w:val="003B7824"/>
    <w:rsid w:val="003D3834"/>
    <w:rsid w:val="003D7CC5"/>
    <w:rsid w:val="003E3B89"/>
    <w:rsid w:val="003E5D42"/>
    <w:rsid w:val="003F3773"/>
    <w:rsid w:val="003F4277"/>
    <w:rsid w:val="003F70A0"/>
    <w:rsid w:val="0041363A"/>
    <w:rsid w:val="00424707"/>
    <w:rsid w:val="00425605"/>
    <w:rsid w:val="0043566D"/>
    <w:rsid w:val="004409F6"/>
    <w:rsid w:val="00447040"/>
    <w:rsid w:val="004549B1"/>
    <w:rsid w:val="00475334"/>
    <w:rsid w:val="00477409"/>
    <w:rsid w:val="00481D4A"/>
    <w:rsid w:val="004A17EB"/>
    <w:rsid w:val="004A2435"/>
    <w:rsid w:val="004A2DCD"/>
    <w:rsid w:val="004A3773"/>
    <w:rsid w:val="004A7584"/>
    <w:rsid w:val="004B6B83"/>
    <w:rsid w:val="004B78B6"/>
    <w:rsid w:val="004C3CF0"/>
    <w:rsid w:val="004D0013"/>
    <w:rsid w:val="004D19D1"/>
    <w:rsid w:val="004D5F55"/>
    <w:rsid w:val="004F3E17"/>
    <w:rsid w:val="004F6465"/>
    <w:rsid w:val="005115A6"/>
    <w:rsid w:val="00514CA0"/>
    <w:rsid w:val="00522B93"/>
    <w:rsid w:val="00524F8A"/>
    <w:rsid w:val="00531595"/>
    <w:rsid w:val="00547F07"/>
    <w:rsid w:val="0056002E"/>
    <w:rsid w:val="00560DF8"/>
    <w:rsid w:val="00560F29"/>
    <w:rsid w:val="00573557"/>
    <w:rsid w:val="005758B4"/>
    <w:rsid w:val="00582392"/>
    <w:rsid w:val="00586172"/>
    <w:rsid w:val="00586951"/>
    <w:rsid w:val="00590307"/>
    <w:rsid w:val="00594AB5"/>
    <w:rsid w:val="00594DAA"/>
    <w:rsid w:val="005A2446"/>
    <w:rsid w:val="005A7882"/>
    <w:rsid w:val="005B2B46"/>
    <w:rsid w:val="005B53D4"/>
    <w:rsid w:val="005B5F43"/>
    <w:rsid w:val="005C2917"/>
    <w:rsid w:val="005C2BE2"/>
    <w:rsid w:val="005F5B11"/>
    <w:rsid w:val="00600E9A"/>
    <w:rsid w:val="00601DEC"/>
    <w:rsid w:val="00603239"/>
    <w:rsid w:val="0060390E"/>
    <w:rsid w:val="006043A7"/>
    <w:rsid w:val="006109C9"/>
    <w:rsid w:val="00616345"/>
    <w:rsid w:val="00621122"/>
    <w:rsid w:val="00633378"/>
    <w:rsid w:val="006610D2"/>
    <w:rsid w:val="00675084"/>
    <w:rsid w:val="0067765F"/>
    <w:rsid w:val="006803A3"/>
    <w:rsid w:val="00685A54"/>
    <w:rsid w:val="006C1F49"/>
    <w:rsid w:val="006D1A06"/>
    <w:rsid w:val="0072699B"/>
    <w:rsid w:val="00744316"/>
    <w:rsid w:val="00786DEB"/>
    <w:rsid w:val="007945DF"/>
    <w:rsid w:val="00796295"/>
    <w:rsid w:val="007A2E61"/>
    <w:rsid w:val="007B2566"/>
    <w:rsid w:val="007C1DE1"/>
    <w:rsid w:val="007C675A"/>
    <w:rsid w:val="007D1C4A"/>
    <w:rsid w:val="007D4004"/>
    <w:rsid w:val="007D477D"/>
    <w:rsid w:val="007F5251"/>
    <w:rsid w:val="0082117E"/>
    <w:rsid w:val="008431CB"/>
    <w:rsid w:val="00843327"/>
    <w:rsid w:val="00864792"/>
    <w:rsid w:val="00866CD5"/>
    <w:rsid w:val="0087420C"/>
    <w:rsid w:val="008772B0"/>
    <w:rsid w:val="00881BBD"/>
    <w:rsid w:val="00887FE5"/>
    <w:rsid w:val="00897B31"/>
    <w:rsid w:val="008A1F00"/>
    <w:rsid w:val="008B529A"/>
    <w:rsid w:val="008C09C3"/>
    <w:rsid w:val="008C1686"/>
    <w:rsid w:val="008C1B39"/>
    <w:rsid w:val="008D08CB"/>
    <w:rsid w:val="008E2467"/>
    <w:rsid w:val="008E4490"/>
    <w:rsid w:val="008F3A7A"/>
    <w:rsid w:val="00900FF3"/>
    <w:rsid w:val="009249B0"/>
    <w:rsid w:val="00924A5E"/>
    <w:rsid w:val="00925BC9"/>
    <w:rsid w:val="00932460"/>
    <w:rsid w:val="00965CFE"/>
    <w:rsid w:val="0097210A"/>
    <w:rsid w:val="00974B8B"/>
    <w:rsid w:val="00990838"/>
    <w:rsid w:val="00992664"/>
    <w:rsid w:val="00995420"/>
    <w:rsid w:val="009B23AA"/>
    <w:rsid w:val="009B46CB"/>
    <w:rsid w:val="009B5B5D"/>
    <w:rsid w:val="009C59CC"/>
    <w:rsid w:val="009C7AA4"/>
    <w:rsid w:val="009D29EA"/>
    <w:rsid w:val="009F21D7"/>
    <w:rsid w:val="00A04213"/>
    <w:rsid w:val="00A23F19"/>
    <w:rsid w:val="00A2414D"/>
    <w:rsid w:val="00A26A2F"/>
    <w:rsid w:val="00A42AF0"/>
    <w:rsid w:val="00A4504D"/>
    <w:rsid w:val="00A4621C"/>
    <w:rsid w:val="00A53A85"/>
    <w:rsid w:val="00A7586A"/>
    <w:rsid w:val="00A83079"/>
    <w:rsid w:val="00A84F93"/>
    <w:rsid w:val="00A85F02"/>
    <w:rsid w:val="00A96117"/>
    <w:rsid w:val="00AA20D9"/>
    <w:rsid w:val="00AA69FB"/>
    <w:rsid w:val="00AB0046"/>
    <w:rsid w:val="00AB5DB9"/>
    <w:rsid w:val="00AC44FE"/>
    <w:rsid w:val="00AC7CBF"/>
    <w:rsid w:val="00AD26D5"/>
    <w:rsid w:val="00AD5043"/>
    <w:rsid w:val="00AE37C1"/>
    <w:rsid w:val="00AE451A"/>
    <w:rsid w:val="00AE467F"/>
    <w:rsid w:val="00AE6D34"/>
    <w:rsid w:val="00AF157F"/>
    <w:rsid w:val="00AF481B"/>
    <w:rsid w:val="00B27E3D"/>
    <w:rsid w:val="00B334D5"/>
    <w:rsid w:val="00B35D2F"/>
    <w:rsid w:val="00B36855"/>
    <w:rsid w:val="00B43CDC"/>
    <w:rsid w:val="00B46B99"/>
    <w:rsid w:val="00B94B73"/>
    <w:rsid w:val="00BA273E"/>
    <w:rsid w:val="00BB0510"/>
    <w:rsid w:val="00BB35E5"/>
    <w:rsid w:val="00BB4408"/>
    <w:rsid w:val="00BC28EA"/>
    <w:rsid w:val="00BC4164"/>
    <w:rsid w:val="00BD15F8"/>
    <w:rsid w:val="00BD786A"/>
    <w:rsid w:val="00BF3CF3"/>
    <w:rsid w:val="00BF630E"/>
    <w:rsid w:val="00BF6409"/>
    <w:rsid w:val="00C027A9"/>
    <w:rsid w:val="00C119FC"/>
    <w:rsid w:val="00C23592"/>
    <w:rsid w:val="00C24097"/>
    <w:rsid w:val="00C26376"/>
    <w:rsid w:val="00C316D0"/>
    <w:rsid w:val="00C37008"/>
    <w:rsid w:val="00C44ECA"/>
    <w:rsid w:val="00C467A3"/>
    <w:rsid w:val="00C540AD"/>
    <w:rsid w:val="00C558CC"/>
    <w:rsid w:val="00C64216"/>
    <w:rsid w:val="00C75668"/>
    <w:rsid w:val="00C81459"/>
    <w:rsid w:val="00C82211"/>
    <w:rsid w:val="00CA5DEF"/>
    <w:rsid w:val="00CB711B"/>
    <w:rsid w:val="00CC0086"/>
    <w:rsid w:val="00CC3971"/>
    <w:rsid w:val="00CD7741"/>
    <w:rsid w:val="00CE184E"/>
    <w:rsid w:val="00CF0A12"/>
    <w:rsid w:val="00D149C0"/>
    <w:rsid w:val="00D2189B"/>
    <w:rsid w:val="00D21EB8"/>
    <w:rsid w:val="00D243CF"/>
    <w:rsid w:val="00D25309"/>
    <w:rsid w:val="00D30D02"/>
    <w:rsid w:val="00D31CCE"/>
    <w:rsid w:val="00D423BB"/>
    <w:rsid w:val="00D42AB6"/>
    <w:rsid w:val="00D44025"/>
    <w:rsid w:val="00D75962"/>
    <w:rsid w:val="00D84EDE"/>
    <w:rsid w:val="00D85F24"/>
    <w:rsid w:val="00D87A1C"/>
    <w:rsid w:val="00D87E4B"/>
    <w:rsid w:val="00D93B2F"/>
    <w:rsid w:val="00DA32C0"/>
    <w:rsid w:val="00DA5E90"/>
    <w:rsid w:val="00DB3D62"/>
    <w:rsid w:val="00DB685A"/>
    <w:rsid w:val="00DD4F07"/>
    <w:rsid w:val="00DD7A6D"/>
    <w:rsid w:val="00E16293"/>
    <w:rsid w:val="00E24274"/>
    <w:rsid w:val="00E270A0"/>
    <w:rsid w:val="00E6124A"/>
    <w:rsid w:val="00E61BF0"/>
    <w:rsid w:val="00E67963"/>
    <w:rsid w:val="00E74935"/>
    <w:rsid w:val="00E91CB1"/>
    <w:rsid w:val="00EA6C99"/>
    <w:rsid w:val="00ED1AA6"/>
    <w:rsid w:val="00ED6665"/>
    <w:rsid w:val="00EF4F3E"/>
    <w:rsid w:val="00F05FCF"/>
    <w:rsid w:val="00F131FE"/>
    <w:rsid w:val="00F16386"/>
    <w:rsid w:val="00F22CC2"/>
    <w:rsid w:val="00F255B4"/>
    <w:rsid w:val="00F321F6"/>
    <w:rsid w:val="00F65F96"/>
    <w:rsid w:val="00F76E6A"/>
    <w:rsid w:val="00F80E27"/>
    <w:rsid w:val="00F832C1"/>
    <w:rsid w:val="00F84C46"/>
    <w:rsid w:val="00F854BB"/>
    <w:rsid w:val="00F855A3"/>
    <w:rsid w:val="00F93C79"/>
    <w:rsid w:val="00F9788D"/>
    <w:rsid w:val="00FA6F90"/>
    <w:rsid w:val="00FC4C1B"/>
    <w:rsid w:val="00FE4855"/>
    <w:rsid w:val="00FE50A0"/>
    <w:rsid w:val="00FF6CD1"/>
    <w:rsid w:val="02D948B4"/>
    <w:rsid w:val="07184BFF"/>
    <w:rsid w:val="138A082A"/>
    <w:rsid w:val="18A343F5"/>
    <w:rsid w:val="1E024A68"/>
    <w:rsid w:val="278D1F1B"/>
    <w:rsid w:val="2F1348ED"/>
    <w:rsid w:val="4F085390"/>
    <w:rsid w:val="56CD1A10"/>
    <w:rsid w:val="61093653"/>
    <w:rsid w:val="730B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pPr>
      <w:tabs>
        <w:tab w:val="center" w:pos="4153"/>
        <w:tab w:val="right" w:pos="8306"/>
      </w:tabs>
      <w:snapToGrid w:val="0"/>
      <w:jc w:val="left"/>
    </w:pPr>
    <w:rPr>
      <w:sz w:val="18"/>
      <w:szCs w:val="18"/>
    </w:rPr>
  </w:style>
  <w:style w:type="paragraph" w:styleId="a4">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6">
    <w:name w:val="Strong"/>
    <w:autoRedefine/>
    <w:uiPriority w:val="22"/>
    <w:qFormat/>
    <w:rPr>
      <w:b/>
      <w:bCs/>
    </w:rPr>
  </w:style>
  <w:style w:type="character" w:styleId="a7">
    <w:name w:val="page number"/>
    <w:basedOn w:val="a0"/>
    <w:autoRedefine/>
    <w:qFormat/>
  </w:style>
  <w:style w:type="character" w:styleId="a8">
    <w:name w:val="Emphasis"/>
    <w:autoRedefine/>
    <w:uiPriority w:val="20"/>
    <w:qFormat/>
    <w:rPr>
      <w:color w:val="CC0000"/>
    </w:rPr>
  </w:style>
  <w:style w:type="character" w:customStyle="1" w:styleId="Char">
    <w:name w:val="页脚 Char"/>
    <w:basedOn w:val="a0"/>
    <w:link w:val="a3"/>
    <w:uiPriority w:val="99"/>
    <w:rsid w:val="002D3FC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pPr>
      <w:tabs>
        <w:tab w:val="center" w:pos="4153"/>
        <w:tab w:val="right" w:pos="8306"/>
      </w:tabs>
      <w:snapToGrid w:val="0"/>
      <w:jc w:val="left"/>
    </w:pPr>
    <w:rPr>
      <w:sz w:val="18"/>
      <w:szCs w:val="18"/>
    </w:rPr>
  </w:style>
  <w:style w:type="paragraph" w:styleId="a4">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6">
    <w:name w:val="Strong"/>
    <w:autoRedefine/>
    <w:uiPriority w:val="22"/>
    <w:qFormat/>
    <w:rPr>
      <w:b/>
      <w:bCs/>
    </w:rPr>
  </w:style>
  <w:style w:type="character" w:styleId="a7">
    <w:name w:val="page number"/>
    <w:basedOn w:val="a0"/>
    <w:autoRedefine/>
    <w:qFormat/>
  </w:style>
  <w:style w:type="character" w:styleId="a8">
    <w:name w:val="Emphasis"/>
    <w:autoRedefine/>
    <w:uiPriority w:val="20"/>
    <w:qFormat/>
    <w:rPr>
      <w:color w:val="CC0000"/>
    </w:rPr>
  </w:style>
  <w:style w:type="character" w:customStyle="1" w:styleId="Char">
    <w:name w:val="页脚 Char"/>
    <w:basedOn w:val="a0"/>
    <w:link w:val="a3"/>
    <w:uiPriority w:val="99"/>
    <w:rsid w:val="002D3F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284</Words>
  <Characters>1621</Characters>
  <Application>Microsoft Office Word</Application>
  <DocSecurity>0</DocSecurity>
  <Lines>13</Lines>
  <Paragraphs>3</Paragraphs>
  <ScaleCrop>false</ScaleCrop>
  <Company>微软公司</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关于加快推进“跨境电子贸易”发展的建议</dc:title>
  <dc:creator>微软用户</dc:creator>
  <cp:lastModifiedBy>Administrator</cp:lastModifiedBy>
  <cp:revision>27</cp:revision>
  <cp:lastPrinted>2015-01-27T01:27:00Z</cp:lastPrinted>
  <dcterms:created xsi:type="dcterms:W3CDTF">2016-02-21T11:47:00Z</dcterms:created>
  <dcterms:modified xsi:type="dcterms:W3CDTF">2024-01-11T08:36:00Z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D09A2E8CE7D440B583B004AE12199D5B</vt:lpwstr>
  </property>
</Properties>
</file>