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 w:eastAsia="黑体"/>
          <w:sz w:val="36"/>
          <w:szCs w:val="36"/>
        </w:rPr>
      </w:pPr>
      <w:r>
        <w:rPr>
          <w:rFonts w:hint="eastAsia" w:ascii="黑体" w:eastAsia="黑体"/>
          <w:b/>
          <w:sz w:val="32"/>
          <w:szCs w:val="32"/>
        </w:rPr>
        <w:t>关于市十</w:t>
      </w:r>
      <w:r>
        <w:rPr>
          <w:rFonts w:hint="eastAsia" w:ascii="黑体" w:eastAsia="黑体"/>
          <w:b/>
          <w:sz w:val="32"/>
          <w:szCs w:val="32"/>
          <w:lang w:val="en-US" w:eastAsia="zh-CN"/>
        </w:rPr>
        <w:t>八</w:t>
      </w:r>
      <w:r>
        <w:rPr>
          <w:rFonts w:hint="eastAsia" w:ascii="黑体" w:eastAsia="黑体"/>
          <w:b/>
          <w:sz w:val="32"/>
          <w:szCs w:val="32"/>
        </w:rPr>
        <w:t>届人大</w:t>
      </w:r>
      <w:r>
        <w:rPr>
          <w:rFonts w:hint="eastAsia" w:ascii="黑体" w:eastAsia="黑体"/>
          <w:b/>
          <w:sz w:val="32"/>
          <w:szCs w:val="32"/>
          <w:lang w:val="en-US" w:eastAsia="zh-CN"/>
        </w:rPr>
        <w:t>一</w:t>
      </w:r>
      <w:r>
        <w:rPr>
          <w:rFonts w:hint="eastAsia" w:ascii="黑体" w:eastAsia="黑体"/>
          <w:b/>
          <w:sz w:val="32"/>
          <w:szCs w:val="32"/>
        </w:rPr>
        <w:t>次会议第</w:t>
      </w:r>
      <w:r>
        <w:rPr>
          <w:rFonts w:hint="eastAsia" w:ascii="黑体" w:eastAsia="黑体"/>
          <w:b/>
          <w:sz w:val="32"/>
          <w:szCs w:val="32"/>
          <w:lang w:val="en-US" w:eastAsia="zh-CN"/>
        </w:rPr>
        <w:t>136</w:t>
      </w:r>
      <w:r>
        <w:rPr>
          <w:rFonts w:hint="eastAsia" w:ascii="黑体" w:eastAsia="黑体"/>
          <w:b/>
          <w:sz w:val="32"/>
          <w:szCs w:val="32"/>
        </w:rPr>
        <w:t>号建议协办意见的函</w:t>
      </w:r>
    </w:p>
    <w:p>
      <w:pPr>
        <w:widowControl/>
        <w:rPr>
          <w:rFonts w:hint="eastAsia" w:ascii="仿宋" w:hAnsi="仿宋" w:eastAsia="仿宋" w:cs="宋体"/>
          <w:color w:val="000000"/>
          <w:kern w:val="0"/>
          <w:sz w:val="30"/>
          <w:szCs w:val="30"/>
        </w:rPr>
      </w:pPr>
    </w:p>
    <w:p>
      <w:pPr>
        <w:widowControl/>
        <w:rPr>
          <w:rFonts w:hint="eastAsia" w:ascii="仿宋" w:hAnsi="仿宋" w:eastAsia="仿宋"/>
          <w:sz w:val="30"/>
          <w:szCs w:val="30"/>
        </w:rPr>
      </w:pPr>
      <w:r>
        <w:rPr>
          <w:rFonts w:hint="eastAsia" w:ascii="仿宋" w:hAnsi="仿宋" w:eastAsia="仿宋"/>
          <w:sz w:val="30"/>
          <w:szCs w:val="30"/>
          <w:lang w:eastAsia="zh-CN"/>
        </w:rPr>
        <w:t>市侨联</w:t>
      </w:r>
      <w:r>
        <w:rPr>
          <w:rFonts w:hint="eastAsia" w:ascii="仿宋" w:hAnsi="仿宋" w:eastAsia="仿宋"/>
          <w:sz w:val="30"/>
          <w:szCs w:val="30"/>
        </w:rPr>
        <w:t>：</w:t>
      </w:r>
    </w:p>
    <w:p>
      <w:pPr>
        <w:widowControl/>
        <w:ind w:firstLine="600" w:firstLineChars="200"/>
        <w:rPr>
          <w:rFonts w:hint="eastAsia" w:ascii="仿宋" w:hAnsi="仿宋" w:eastAsia="仿宋"/>
          <w:sz w:val="30"/>
          <w:szCs w:val="30"/>
        </w:rPr>
      </w:pPr>
      <w:r>
        <w:rPr>
          <w:rFonts w:hint="eastAsia" w:ascii="仿宋" w:hAnsi="仿宋" w:eastAsia="仿宋"/>
          <w:sz w:val="30"/>
          <w:szCs w:val="30"/>
        </w:rPr>
        <w:t>市人大十</w:t>
      </w:r>
      <w:r>
        <w:rPr>
          <w:rFonts w:hint="eastAsia" w:ascii="仿宋" w:hAnsi="仿宋" w:eastAsia="仿宋"/>
          <w:sz w:val="30"/>
          <w:szCs w:val="30"/>
          <w:lang w:val="en-US" w:eastAsia="zh-CN"/>
        </w:rPr>
        <w:t>八</w:t>
      </w:r>
      <w:r>
        <w:rPr>
          <w:rFonts w:hint="eastAsia" w:ascii="仿宋" w:hAnsi="仿宋" w:eastAsia="仿宋"/>
          <w:sz w:val="30"/>
          <w:szCs w:val="30"/>
        </w:rPr>
        <w:t>届</w:t>
      </w:r>
      <w:r>
        <w:rPr>
          <w:rFonts w:hint="eastAsia" w:ascii="仿宋" w:hAnsi="仿宋" w:eastAsia="仿宋"/>
          <w:sz w:val="30"/>
          <w:szCs w:val="30"/>
          <w:lang w:val="en-US" w:eastAsia="zh-CN"/>
        </w:rPr>
        <w:t>一</w:t>
      </w:r>
      <w:r>
        <w:rPr>
          <w:rFonts w:hint="eastAsia" w:ascii="仿宋" w:hAnsi="仿宋" w:eastAsia="仿宋"/>
          <w:sz w:val="30"/>
          <w:szCs w:val="30"/>
        </w:rPr>
        <w:t>次会议第</w:t>
      </w:r>
      <w:r>
        <w:rPr>
          <w:rFonts w:hint="eastAsia" w:ascii="仿宋" w:hAnsi="仿宋" w:eastAsia="仿宋"/>
          <w:sz w:val="30"/>
          <w:szCs w:val="30"/>
          <w:lang w:val="en-US" w:eastAsia="zh-CN"/>
        </w:rPr>
        <w:t>136</w:t>
      </w:r>
      <w:r>
        <w:rPr>
          <w:rFonts w:hint="eastAsia" w:ascii="仿宋" w:hAnsi="仿宋" w:eastAsia="仿宋"/>
          <w:sz w:val="30"/>
          <w:szCs w:val="30"/>
        </w:rPr>
        <w:t>号建议《关于鼓励慈溪市华侨留学生对慈溪市文化输出、促进工业企业发展的建议》已收悉，现提出如下协办意见：</w:t>
      </w:r>
    </w:p>
    <w:p>
      <w:pPr>
        <w:widowControl/>
        <w:ind w:firstLine="600" w:firstLineChars="200"/>
        <w:rPr>
          <w:rFonts w:hint="eastAsia" w:ascii="仿宋" w:hAnsi="仿宋" w:eastAsia="仿宋"/>
          <w:sz w:val="30"/>
          <w:szCs w:val="30"/>
        </w:rPr>
      </w:pPr>
      <w:r>
        <w:rPr>
          <w:rFonts w:hint="eastAsia" w:ascii="仿宋" w:hAnsi="仿宋" w:eastAsia="仿宋"/>
          <w:sz w:val="30"/>
          <w:szCs w:val="30"/>
        </w:rPr>
        <w:t>杨梅是我市的知名珍果、特色农产品之一。像秘色青瓷一样，慈溪杨梅也是慈溪的一个特色品牌。慈溪杨梅种植有着近两千年的历史。慈地山岭富含硒土，慈溪杨梅较之其他地方种植的杨梅，品质更胜一筹，其果更多汁，其味更隽永。杨梅作为我市的山林出产，一直也是梅农的主要经济来源，成为托起我市经济的一大农业支柱。同时，杨梅的挂果成熟期也带来慈溪杨梅采摘旅游季，对推动我市全域旅游，宣传慈溪文化有着重要的推介作用。</w:t>
      </w:r>
      <w:r>
        <w:rPr>
          <w:rFonts w:hint="eastAsia" w:ascii="仿宋" w:hAnsi="仿宋" w:eastAsia="仿宋"/>
          <w:sz w:val="30"/>
          <w:szCs w:val="30"/>
          <w:lang w:eastAsia="zh-CN"/>
        </w:rPr>
        <w:t>近几年，杨梅的加工产品如杨梅汁、杨梅酥、杨梅果干、杨梅酒等产业也蓬勃发展，杨梅的产业链条被延长，能够让慈溪的杨梅销往更多的地方。除了慈溪杨梅，还有慈溪蜜梨、慈溪葡萄等多种区域公用品牌的特色农产品，有海通、恒康、祥龙、万力等众多具有软硬实力的国家级、省级、宁波市级农业龙头企业。我们将积极配合市侨联做好溪籍的华侨及留学生对慈溪农产品的宣传推介。</w:t>
      </w:r>
    </w:p>
    <w:p>
      <w:pPr>
        <w:widowControl/>
        <w:ind w:firstLine="600" w:firstLineChars="200"/>
        <w:rPr>
          <w:rFonts w:hint="eastAsia" w:ascii="仿宋" w:hAnsi="仿宋" w:eastAsia="仿宋"/>
          <w:sz w:val="30"/>
          <w:szCs w:val="30"/>
        </w:rPr>
      </w:pPr>
    </w:p>
    <w:p>
      <w:pPr>
        <w:spacing w:line="540" w:lineRule="exact"/>
        <w:ind w:firstLine="3990" w:firstLineChars="1900"/>
        <w:rPr>
          <w:rFonts w:hint="eastAsia" w:ascii="仿宋" w:hAnsi="仿宋" w:eastAsia="仿宋"/>
          <w:sz w:val="30"/>
          <w:szCs w:val="30"/>
        </w:rPr>
      </w:pPr>
      <w:r>
        <w:rPr>
          <w:rFonts w:hint="eastAsia" w:ascii="仿宋" w:hAnsi="仿宋" w:eastAsia="仿宋"/>
        </w:rPr>
        <w:t xml:space="preserve">                 </w:t>
      </w:r>
      <w:r>
        <w:rPr>
          <w:rFonts w:hint="eastAsia" w:ascii="仿宋" w:hAnsi="仿宋" w:eastAsia="仿宋"/>
          <w:sz w:val="30"/>
          <w:szCs w:val="30"/>
        </w:rPr>
        <w:t>慈溪市农业</w:t>
      </w:r>
      <w:r>
        <w:rPr>
          <w:rFonts w:hint="eastAsia" w:ascii="仿宋" w:hAnsi="仿宋" w:eastAsia="仿宋"/>
          <w:sz w:val="30"/>
          <w:szCs w:val="30"/>
          <w:lang w:eastAsia="zh-CN"/>
        </w:rPr>
        <w:t>农村</w:t>
      </w:r>
      <w:r>
        <w:rPr>
          <w:rFonts w:hint="eastAsia" w:ascii="仿宋" w:hAnsi="仿宋" w:eastAsia="仿宋"/>
          <w:sz w:val="30"/>
          <w:szCs w:val="30"/>
        </w:rPr>
        <w:t>局</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2022</w:t>
      </w:r>
      <w:r>
        <w:rPr>
          <w:rFonts w:hint="eastAsia" w:ascii="仿宋" w:hAnsi="仿宋" w:eastAsia="仿宋"/>
          <w:sz w:val="30"/>
          <w:szCs w:val="30"/>
        </w:rPr>
        <w:t>年</w:t>
      </w:r>
      <w:r>
        <w:rPr>
          <w:rFonts w:hint="eastAsia" w:ascii="仿宋" w:hAnsi="仿宋" w:eastAsia="仿宋"/>
          <w:spacing w:val="-16"/>
          <w:sz w:val="30"/>
          <w:szCs w:val="30"/>
          <w:lang w:val="en-US" w:eastAsia="zh-CN"/>
        </w:rPr>
        <w:t>4</w:t>
      </w:r>
      <w:r>
        <w:rPr>
          <w:rFonts w:hint="eastAsia" w:ascii="仿宋" w:hAnsi="仿宋" w:eastAsia="仿宋"/>
          <w:sz w:val="30"/>
          <w:szCs w:val="30"/>
        </w:rPr>
        <w:t>月</w:t>
      </w:r>
      <w:r>
        <w:rPr>
          <w:rFonts w:hint="eastAsia" w:ascii="仿宋" w:hAnsi="仿宋" w:eastAsia="仿宋"/>
          <w:spacing w:val="-16"/>
          <w:sz w:val="30"/>
          <w:szCs w:val="30"/>
          <w:lang w:val="en-US" w:eastAsia="zh-CN"/>
        </w:rPr>
        <w:t>18</w:t>
      </w:r>
      <w:r>
        <w:rPr>
          <w:rFonts w:hint="eastAsia" w:ascii="仿宋" w:hAnsi="仿宋" w:eastAsia="仿宋"/>
          <w:sz w:val="30"/>
          <w:szCs w:val="30"/>
        </w:rPr>
        <w:t>日</w:t>
      </w:r>
    </w:p>
    <w:p>
      <w:pPr>
        <w:spacing w:line="540" w:lineRule="exact"/>
        <w:ind w:firstLine="600" w:firstLineChars="200"/>
        <w:rPr>
          <w:rFonts w:hint="eastAsia" w:ascii="仿宋" w:hAnsi="仿宋" w:eastAsia="仿宋"/>
          <w:sz w:val="30"/>
          <w:szCs w:val="30"/>
        </w:rPr>
      </w:pPr>
    </w:p>
    <w:p>
      <w:pPr>
        <w:spacing w:line="540" w:lineRule="exact"/>
        <w:ind w:firstLine="600" w:firstLineChars="200"/>
        <w:rPr>
          <w:rFonts w:hint="eastAsia" w:ascii="仿宋" w:hAnsi="仿宋" w:eastAsia="仿宋"/>
          <w:sz w:val="30"/>
          <w:szCs w:val="30"/>
        </w:rPr>
      </w:pPr>
    </w:p>
    <w:p>
      <w:pPr>
        <w:spacing w:line="540" w:lineRule="exact"/>
        <w:ind w:firstLine="600" w:firstLineChars="200"/>
        <w:rPr>
          <w:rFonts w:hint="eastAsia" w:ascii="仿宋" w:hAnsi="仿宋" w:eastAsia="仿宋"/>
          <w:sz w:val="30"/>
          <w:szCs w:val="30"/>
          <w:lang w:eastAsia="zh-CN"/>
        </w:rPr>
      </w:pPr>
      <w:bookmarkStart w:id="0" w:name="_GoBack"/>
      <w:bookmarkEnd w:id="0"/>
      <w:r>
        <w:rPr>
          <w:rFonts w:hint="eastAsia" w:ascii="仿宋" w:hAnsi="仿宋" w:eastAsia="仿宋"/>
          <w:sz w:val="30"/>
          <w:szCs w:val="30"/>
        </w:rPr>
        <w:t>联系人：</w:t>
      </w:r>
      <w:r>
        <w:rPr>
          <w:rFonts w:hint="eastAsia" w:ascii="仿宋" w:hAnsi="仿宋" w:eastAsia="仿宋"/>
          <w:sz w:val="30"/>
          <w:szCs w:val="30"/>
          <w:lang w:eastAsia="zh-CN"/>
        </w:rPr>
        <w:t>邵晶晶</w:t>
      </w:r>
    </w:p>
    <w:p>
      <w:pPr>
        <w:spacing w:line="54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联系电话：</w:t>
      </w:r>
      <w:r>
        <w:rPr>
          <w:rFonts w:hint="eastAsia" w:ascii="仿宋" w:hAnsi="仿宋" w:eastAsia="仿宋"/>
          <w:sz w:val="30"/>
          <w:szCs w:val="30"/>
          <w:lang w:val="en-US" w:eastAsia="zh-CN"/>
        </w:rPr>
        <w:t>63989903</w:t>
      </w:r>
    </w:p>
    <w:p>
      <w:pPr>
        <w:rPr>
          <w:rFonts w:ascii="仿宋_GB2312" w:hAnsi="Verdana" w:eastAsia="仿宋_GB2312" w:cs="宋体"/>
          <w:color w:val="000000"/>
          <w:spacing w:val="-16"/>
          <w:kern w:val="0"/>
          <w:sz w:val="30"/>
          <w:szCs w:val="32"/>
        </w:rPr>
        <w:sectPr>
          <w:pgSz w:w="11906" w:h="16838"/>
          <w:pgMar w:top="1780" w:right="1803" w:bottom="1780" w:left="1803" w:header="851" w:footer="992" w:gutter="0"/>
          <w:paperSrc/>
          <w:pgNumType w:fmt="numberInDash"/>
          <w:cols w:space="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71BA1"/>
    <w:rsid w:val="52DF38E9"/>
    <w:rsid w:val="5A16459F"/>
    <w:rsid w:val="5D121CE6"/>
    <w:rsid w:val="65735485"/>
    <w:rsid w:val="74E8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2022-04-18T08:51:00Z</dcterms:created>
  <dc:creator>Administrator</dc:creator>
  <cp:lastModifiedBy>Lenovo</cp:lastModifiedBy>
  <dcterms:modified xsi:type="dcterms:W3CDTF">2022-04-25T06:56:23Z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