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5EF" w:rsidRDefault="005335EF">
      <w:pPr>
        <w:spacing w:line="560" w:lineRule="exact"/>
        <w:jc w:val="center"/>
        <w:rPr>
          <w:rFonts w:ascii="宋体" w:eastAsia="宋体" w:hAnsi="宋体" w:cs="宋体"/>
          <w:b/>
          <w:color w:val="333333"/>
          <w:kern w:val="0"/>
          <w:sz w:val="44"/>
          <w:szCs w:val="44"/>
          <w:shd w:val="clear" w:color="auto" w:fill="FFFFFF"/>
        </w:rPr>
      </w:pPr>
    </w:p>
    <w:p w:rsidR="005335EF" w:rsidRDefault="005335EF">
      <w:pPr>
        <w:spacing w:line="560" w:lineRule="exact"/>
        <w:jc w:val="center"/>
        <w:rPr>
          <w:rFonts w:ascii="宋体" w:eastAsia="宋体" w:hAnsi="宋体" w:cs="宋体"/>
          <w:b/>
          <w:color w:val="333333"/>
          <w:kern w:val="0"/>
          <w:sz w:val="44"/>
          <w:szCs w:val="44"/>
          <w:shd w:val="clear" w:color="auto" w:fill="FFFFFF"/>
        </w:rPr>
      </w:pPr>
    </w:p>
    <w:p w:rsidR="005335EF" w:rsidRDefault="00C30741" w:rsidP="005335EF">
      <w:pPr>
        <w:spacing w:line="700" w:lineRule="exact"/>
        <w:jc w:val="center"/>
        <w:rPr>
          <w:rFonts w:ascii="宋体" w:eastAsia="宋体" w:hAnsi="宋体" w:cs="宋体"/>
          <w:b/>
          <w:color w:val="333333"/>
          <w:kern w:val="0"/>
          <w:sz w:val="44"/>
          <w:szCs w:val="44"/>
          <w:shd w:val="clear" w:color="auto" w:fill="FFFFFF"/>
        </w:rPr>
      </w:pPr>
      <w:r>
        <w:rPr>
          <w:rFonts w:ascii="宋体" w:eastAsia="宋体" w:hAnsi="宋体" w:cs="宋体" w:hint="eastAsia"/>
          <w:b/>
          <w:color w:val="333333"/>
          <w:kern w:val="0"/>
          <w:sz w:val="44"/>
          <w:szCs w:val="44"/>
          <w:shd w:val="clear" w:color="auto" w:fill="FFFFFF"/>
        </w:rPr>
        <w:t>关于</w:t>
      </w:r>
      <w:r w:rsidR="00EC09EF">
        <w:rPr>
          <w:rFonts w:ascii="宋体" w:eastAsia="宋体" w:hAnsi="宋体" w:cs="宋体" w:hint="eastAsia"/>
          <w:b/>
          <w:color w:val="333333"/>
          <w:kern w:val="0"/>
          <w:sz w:val="44"/>
          <w:szCs w:val="44"/>
          <w:shd w:val="clear" w:color="auto" w:fill="FFFFFF"/>
        </w:rPr>
        <w:t>保障</w:t>
      </w:r>
      <w:r>
        <w:rPr>
          <w:rFonts w:ascii="宋体" w:eastAsia="宋体" w:hAnsi="宋体" w:cs="宋体" w:hint="eastAsia"/>
          <w:b/>
          <w:color w:val="333333"/>
          <w:kern w:val="0"/>
          <w:sz w:val="44"/>
          <w:szCs w:val="44"/>
          <w:shd w:val="clear" w:color="auto" w:fill="FFFFFF"/>
        </w:rPr>
        <w:t>95年至03年农转非大中专毕业生</w:t>
      </w:r>
    </w:p>
    <w:p w:rsidR="00CB066E" w:rsidRDefault="00C30741" w:rsidP="005335EF">
      <w:pPr>
        <w:spacing w:line="700" w:lineRule="exact"/>
        <w:jc w:val="center"/>
        <w:rPr>
          <w:rFonts w:ascii="宋体" w:eastAsia="宋体" w:hAnsi="宋体" w:cs="宋体"/>
          <w:b/>
          <w:color w:val="333333"/>
          <w:kern w:val="0"/>
          <w:sz w:val="44"/>
          <w:szCs w:val="44"/>
          <w:shd w:val="clear" w:color="auto" w:fill="FFFFFF"/>
        </w:rPr>
      </w:pPr>
      <w:r>
        <w:rPr>
          <w:rFonts w:ascii="宋体" w:eastAsia="宋体" w:hAnsi="宋体" w:cs="宋体" w:hint="eastAsia"/>
          <w:b/>
          <w:color w:val="333333"/>
          <w:kern w:val="0"/>
          <w:sz w:val="44"/>
          <w:szCs w:val="44"/>
          <w:shd w:val="clear" w:color="auto" w:fill="FFFFFF"/>
        </w:rPr>
        <w:t>基本权益问题的建议</w:t>
      </w:r>
    </w:p>
    <w:p w:rsidR="00CB066E" w:rsidRDefault="00CB066E">
      <w:pPr>
        <w:spacing w:line="560" w:lineRule="exact"/>
        <w:jc w:val="center"/>
        <w:rPr>
          <w:rFonts w:ascii="宋体" w:eastAsia="宋体" w:hAnsi="宋体" w:cs="宋体"/>
          <w:b/>
          <w:color w:val="333333"/>
          <w:kern w:val="0"/>
          <w:sz w:val="44"/>
          <w:szCs w:val="44"/>
          <w:shd w:val="clear" w:color="auto" w:fill="FFFFFF"/>
        </w:rPr>
      </w:pPr>
    </w:p>
    <w:p w:rsidR="00CB066E" w:rsidRDefault="00C30741">
      <w:pPr>
        <w:spacing w:line="560" w:lineRule="exact"/>
        <w:jc w:val="left"/>
        <w:rPr>
          <w:rFonts w:ascii="楷体_GB2312" w:eastAsia="楷体_GB2312"/>
          <w:sz w:val="32"/>
          <w:szCs w:val="32"/>
        </w:rPr>
      </w:pPr>
      <w:r>
        <w:rPr>
          <w:rFonts w:ascii="楷体_GB2312" w:eastAsia="楷体_GB2312" w:hint="eastAsia"/>
          <w:sz w:val="32"/>
          <w:szCs w:val="32"/>
        </w:rPr>
        <w:t>领衔代表：奕红力</w:t>
      </w:r>
    </w:p>
    <w:p w:rsidR="00CB066E" w:rsidRDefault="00C30741">
      <w:pPr>
        <w:spacing w:line="560" w:lineRule="exact"/>
        <w:jc w:val="left"/>
        <w:rPr>
          <w:rFonts w:ascii="楷体_GB2312" w:eastAsia="楷体_GB2312"/>
          <w:sz w:val="32"/>
          <w:szCs w:val="32"/>
        </w:rPr>
      </w:pPr>
      <w:r>
        <w:rPr>
          <w:rFonts w:ascii="楷体_GB2312" w:eastAsia="楷体_GB2312" w:hint="eastAsia"/>
          <w:sz w:val="32"/>
          <w:szCs w:val="32"/>
        </w:rPr>
        <w:t>附议代表：</w:t>
      </w:r>
      <w:r w:rsidR="005335EF">
        <w:rPr>
          <w:rFonts w:ascii="楷体_GB2312" w:eastAsia="楷体_GB2312"/>
          <w:sz w:val="32"/>
          <w:szCs w:val="32"/>
        </w:rPr>
        <w:t xml:space="preserve"> </w:t>
      </w:r>
    </w:p>
    <w:p w:rsidR="00CB066E" w:rsidRDefault="00CB066E">
      <w:pPr>
        <w:spacing w:line="560" w:lineRule="exact"/>
        <w:jc w:val="left"/>
        <w:rPr>
          <w:rFonts w:ascii="楷体_GB2312" w:eastAsia="楷体_GB2312"/>
          <w:sz w:val="32"/>
          <w:szCs w:val="32"/>
        </w:rPr>
      </w:pPr>
    </w:p>
    <w:p w:rsidR="00CB066E" w:rsidRDefault="00C30741">
      <w:pPr>
        <w:spacing w:line="560" w:lineRule="exact"/>
        <w:ind w:firstLineChars="200" w:firstLine="640"/>
        <w:rPr>
          <w:rFonts w:ascii="仿宋_GB2312" w:eastAsia="仿宋_GB2312" w:hAnsi="宋体" w:cs="宋体"/>
          <w:color w:val="333333"/>
          <w:kern w:val="0"/>
          <w:sz w:val="32"/>
          <w:szCs w:val="32"/>
          <w:shd w:val="clear" w:color="auto" w:fill="FFFFFF"/>
        </w:rPr>
      </w:pPr>
      <w:r>
        <w:rPr>
          <w:rFonts w:ascii="仿宋_GB2312" w:eastAsia="仿宋_GB2312" w:hAnsi="宋体" w:cs="宋体" w:hint="eastAsia"/>
          <w:color w:val="333333"/>
          <w:kern w:val="0"/>
          <w:sz w:val="32"/>
          <w:szCs w:val="32"/>
          <w:shd w:val="clear" w:color="auto" w:fill="FFFFFF"/>
        </w:rPr>
        <w:t>1995年至2003年农转非大中专毕业生群体，</w:t>
      </w:r>
      <w:proofErr w:type="gramStart"/>
      <w:r>
        <w:rPr>
          <w:rFonts w:ascii="仿宋_GB2312" w:eastAsia="仿宋_GB2312" w:hAnsi="宋体" w:cs="宋体" w:hint="eastAsia"/>
          <w:color w:val="333333"/>
          <w:kern w:val="0"/>
          <w:sz w:val="32"/>
          <w:szCs w:val="32"/>
          <w:shd w:val="clear" w:color="auto" w:fill="FFFFFF"/>
        </w:rPr>
        <w:t>现年龄</w:t>
      </w:r>
      <w:proofErr w:type="gramEnd"/>
      <w:r>
        <w:rPr>
          <w:rFonts w:ascii="仿宋_GB2312" w:eastAsia="仿宋_GB2312" w:hAnsi="宋体" w:cs="宋体" w:hint="eastAsia"/>
          <w:color w:val="333333"/>
          <w:kern w:val="0"/>
          <w:sz w:val="32"/>
          <w:szCs w:val="32"/>
          <w:shd w:val="clear" w:color="auto" w:fill="FFFFFF"/>
        </w:rPr>
        <w:t>基本在35至47岁，是家庭主心骨和主要经济来源。他们在考入学校前都是农业户口，在农村有承包地。起初国家要求高校学生农转非的主要目的在于落实对毕业生的工作分配。从1995年起，国家取消了大中专毕业生工作包分配的政策，但高校农转非政策并未做出相应更改。导致从1995年至2007年毕业的大中专毕业生因户口农转非原因，造成了原有赖以生存的承包地被收回，且工作也未得到分配，故而失去了最基本的生活保障。</w:t>
      </w:r>
      <w:bookmarkStart w:id="0" w:name="_GoBack"/>
      <w:bookmarkEnd w:id="0"/>
    </w:p>
    <w:p w:rsidR="00CB066E" w:rsidRDefault="00C30741">
      <w:pPr>
        <w:spacing w:line="560" w:lineRule="exact"/>
        <w:ind w:firstLineChars="200" w:firstLine="640"/>
        <w:rPr>
          <w:rFonts w:ascii="仿宋_GB2312" w:eastAsia="仿宋_GB2312" w:hAnsi="宋体" w:cs="宋体"/>
          <w:color w:val="333333"/>
          <w:kern w:val="0"/>
          <w:sz w:val="32"/>
          <w:szCs w:val="32"/>
          <w:shd w:val="clear" w:color="auto" w:fill="FFFFFF"/>
        </w:rPr>
      </w:pPr>
      <w:r>
        <w:rPr>
          <w:rFonts w:ascii="仿宋_GB2312" w:eastAsia="仿宋_GB2312" w:hAnsi="宋体" w:cs="宋体" w:hint="eastAsia"/>
          <w:color w:val="333333"/>
          <w:kern w:val="0"/>
          <w:sz w:val="32"/>
          <w:szCs w:val="32"/>
          <w:shd w:val="clear" w:color="auto" w:fill="FFFFFF"/>
        </w:rPr>
        <w:t>在社会竞争日益激烈的今天，非农户</w:t>
      </w:r>
      <w:proofErr w:type="gramStart"/>
      <w:r>
        <w:rPr>
          <w:rFonts w:ascii="仿宋_GB2312" w:eastAsia="仿宋_GB2312" w:hAnsi="宋体" w:cs="宋体" w:hint="eastAsia"/>
          <w:color w:val="333333"/>
          <w:kern w:val="0"/>
          <w:sz w:val="32"/>
          <w:szCs w:val="32"/>
          <w:shd w:val="clear" w:color="auto" w:fill="FFFFFF"/>
        </w:rPr>
        <w:t>口相对</w:t>
      </w:r>
      <w:proofErr w:type="gramEnd"/>
      <w:r>
        <w:rPr>
          <w:rFonts w:ascii="仿宋_GB2312" w:eastAsia="仿宋_GB2312" w:hAnsi="宋体" w:cs="宋体" w:hint="eastAsia"/>
          <w:color w:val="333333"/>
          <w:kern w:val="0"/>
          <w:sz w:val="32"/>
          <w:szCs w:val="32"/>
          <w:shd w:val="clear" w:color="auto" w:fill="FFFFFF"/>
        </w:rPr>
        <w:t>于农业户口在私营企业并无优势，而且没有任何额外的保障。如果失业，非农户口群体</w:t>
      </w:r>
      <w:proofErr w:type="gramStart"/>
      <w:r>
        <w:rPr>
          <w:rFonts w:ascii="仿宋_GB2312" w:eastAsia="仿宋_GB2312" w:hAnsi="宋体" w:cs="宋体" w:hint="eastAsia"/>
          <w:color w:val="333333"/>
          <w:kern w:val="0"/>
          <w:sz w:val="32"/>
          <w:szCs w:val="32"/>
          <w:shd w:val="clear" w:color="auto" w:fill="FFFFFF"/>
        </w:rPr>
        <w:t>较农业</w:t>
      </w:r>
      <w:proofErr w:type="gramEnd"/>
      <w:r>
        <w:rPr>
          <w:rFonts w:ascii="仿宋_GB2312" w:eastAsia="仿宋_GB2312" w:hAnsi="宋体" w:cs="宋体" w:hint="eastAsia"/>
          <w:color w:val="333333"/>
          <w:kern w:val="0"/>
          <w:sz w:val="32"/>
          <w:szCs w:val="32"/>
          <w:shd w:val="clear" w:color="auto" w:fill="FFFFFF"/>
        </w:rPr>
        <w:t>户口群体缺少了承包地收益。</w:t>
      </w:r>
    </w:p>
    <w:p w:rsidR="00CB066E" w:rsidRDefault="00C30741" w:rsidP="00E30B90">
      <w:pPr>
        <w:spacing w:line="560" w:lineRule="exact"/>
        <w:ind w:firstLineChars="200" w:firstLine="640"/>
        <w:rPr>
          <w:rFonts w:ascii="仿宋_GB2312" w:eastAsia="仿宋_GB2312"/>
          <w:sz w:val="32"/>
          <w:szCs w:val="32"/>
        </w:rPr>
      </w:pPr>
      <w:r>
        <w:rPr>
          <w:rFonts w:ascii="仿宋_GB2312" w:eastAsia="仿宋_GB2312" w:hAnsi="宋体" w:cs="宋体" w:hint="eastAsia"/>
          <w:color w:val="333333"/>
          <w:kern w:val="0"/>
          <w:sz w:val="32"/>
          <w:szCs w:val="32"/>
          <w:shd w:val="clear" w:color="auto" w:fill="FFFFFF"/>
        </w:rPr>
        <w:t>建议：政府根据个人档案，筛选出所涉群体中毕业后至今从未分配过工作的人员，户籍返回原籍，享受入学前在农村的相同的权益。权益享受可以从政策制定之日起，之前的不再重新分配。</w:t>
      </w:r>
      <w:r>
        <w:rPr>
          <w:rFonts w:ascii="仿宋_GB2312" w:eastAsia="仿宋_GB2312" w:hAnsi="宋体" w:cs="宋体" w:hint="eastAsia"/>
          <w:color w:val="333333"/>
          <w:kern w:val="0"/>
          <w:sz w:val="32"/>
          <w:szCs w:val="32"/>
          <w:shd w:val="clear" w:color="auto" w:fill="FFFFFF"/>
        </w:rPr>
        <w:lastRenderedPageBreak/>
        <w:t>对已分配或分配后自行脱离的不在该范围内。</w:t>
      </w:r>
    </w:p>
    <w:sectPr w:rsidR="00CB066E" w:rsidSect="00D26378">
      <w:footerReference w:type="default" r:id="rId7"/>
      <w:pgSz w:w="11900" w:h="16840"/>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741" w:rsidRDefault="00C30741" w:rsidP="00EC09EF">
      <w:r>
        <w:separator/>
      </w:r>
    </w:p>
  </w:endnote>
  <w:endnote w:type="continuationSeparator" w:id="1">
    <w:p w:rsidR="00C30741" w:rsidRDefault="00C30741" w:rsidP="00EC09EF">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19553"/>
      <w:docPartObj>
        <w:docPartGallery w:val="Page Numbers (Bottom of Page)"/>
        <w:docPartUnique/>
      </w:docPartObj>
    </w:sdtPr>
    <w:sdtContent>
      <w:p w:rsidR="005335EF" w:rsidRDefault="00C3545A">
        <w:pPr>
          <w:pStyle w:val="a4"/>
          <w:jc w:val="center"/>
        </w:pPr>
        <w:fldSimple w:instr=" PAGE   \* MERGEFORMAT ">
          <w:r w:rsidR="00D26378" w:rsidRPr="00D26378">
            <w:rPr>
              <w:noProof/>
              <w:lang w:val="zh-CN"/>
            </w:rPr>
            <w:t>1</w:t>
          </w:r>
        </w:fldSimple>
      </w:p>
    </w:sdtContent>
  </w:sdt>
  <w:p w:rsidR="005335EF" w:rsidRDefault="005335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741" w:rsidRDefault="00C30741" w:rsidP="00EC09EF">
      <w:r>
        <w:separator/>
      </w:r>
    </w:p>
  </w:footnote>
  <w:footnote w:type="continuationSeparator" w:id="1">
    <w:p w:rsidR="00C30741" w:rsidRDefault="00C30741" w:rsidP="00EC09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68C3"/>
    <w:rsid w:val="00094E98"/>
    <w:rsid w:val="001741D0"/>
    <w:rsid w:val="001D16F8"/>
    <w:rsid w:val="002544BC"/>
    <w:rsid w:val="00332E49"/>
    <w:rsid w:val="003C4365"/>
    <w:rsid w:val="003C76DA"/>
    <w:rsid w:val="003D6986"/>
    <w:rsid w:val="003E4D22"/>
    <w:rsid w:val="00443B9E"/>
    <w:rsid w:val="004968C3"/>
    <w:rsid w:val="00500241"/>
    <w:rsid w:val="00504D03"/>
    <w:rsid w:val="005335EF"/>
    <w:rsid w:val="005C575B"/>
    <w:rsid w:val="005E2864"/>
    <w:rsid w:val="005F2A6E"/>
    <w:rsid w:val="005F6236"/>
    <w:rsid w:val="006314B3"/>
    <w:rsid w:val="006751B9"/>
    <w:rsid w:val="008370AD"/>
    <w:rsid w:val="00970295"/>
    <w:rsid w:val="00A34196"/>
    <w:rsid w:val="00A86C1B"/>
    <w:rsid w:val="00AB7842"/>
    <w:rsid w:val="00AC4C95"/>
    <w:rsid w:val="00AD2AC3"/>
    <w:rsid w:val="00B46E69"/>
    <w:rsid w:val="00B802AE"/>
    <w:rsid w:val="00BF2547"/>
    <w:rsid w:val="00C04B31"/>
    <w:rsid w:val="00C30741"/>
    <w:rsid w:val="00C3545A"/>
    <w:rsid w:val="00C4201F"/>
    <w:rsid w:val="00C527CE"/>
    <w:rsid w:val="00C93650"/>
    <w:rsid w:val="00CB066E"/>
    <w:rsid w:val="00CC5C80"/>
    <w:rsid w:val="00D26378"/>
    <w:rsid w:val="00D43D49"/>
    <w:rsid w:val="00D87FD4"/>
    <w:rsid w:val="00DD1E8E"/>
    <w:rsid w:val="00DF2024"/>
    <w:rsid w:val="00E30B90"/>
    <w:rsid w:val="00EC09EF"/>
    <w:rsid w:val="00F028B4"/>
    <w:rsid w:val="00F84961"/>
    <w:rsid w:val="0E6A345B"/>
    <w:rsid w:val="470214DF"/>
    <w:rsid w:val="50BA213F"/>
    <w:rsid w:val="6AEE5967"/>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66E"/>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CB066E"/>
    <w:pPr>
      <w:ind w:leftChars="2500" w:left="100"/>
    </w:pPr>
  </w:style>
  <w:style w:type="paragraph" w:styleId="a4">
    <w:name w:val="footer"/>
    <w:basedOn w:val="a"/>
    <w:link w:val="Char0"/>
    <w:uiPriority w:val="99"/>
    <w:unhideWhenUsed/>
    <w:qFormat/>
    <w:rsid w:val="00CB066E"/>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B066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CB066E"/>
    <w:rPr>
      <w:sz w:val="18"/>
      <w:szCs w:val="18"/>
    </w:rPr>
  </w:style>
  <w:style w:type="character" w:customStyle="1" w:styleId="Char0">
    <w:name w:val="页脚 Char"/>
    <w:basedOn w:val="a0"/>
    <w:link w:val="a4"/>
    <w:uiPriority w:val="99"/>
    <w:rsid w:val="00CB066E"/>
    <w:rPr>
      <w:sz w:val="18"/>
      <w:szCs w:val="18"/>
    </w:rPr>
  </w:style>
  <w:style w:type="character" w:customStyle="1" w:styleId="Char">
    <w:name w:val="日期 Char"/>
    <w:basedOn w:val="a0"/>
    <w:link w:val="a3"/>
    <w:uiPriority w:val="99"/>
    <w:semiHidden/>
    <w:qFormat/>
    <w:rsid w:val="00CB066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奕红力</dc:creator>
  <cp:lastModifiedBy>user</cp:lastModifiedBy>
  <cp:revision>54</cp:revision>
  <dcterms:created xsi:type="dcterms:W3CDTF">2018-12-22T01:23:00Z</dcterms:created>
  <dcterms:modified xsi:type="dcterms:W3CDTF">2019-01-14T06:58:00Z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